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React Developer with over 9 years of experience in software development, highlighting expertise in agile methodologies and test-driven development. Committed to delivering scalable, user-centered solutions using modern front-end frameworks and cloud technologies. Proven ability to lead cross-functional teams to achieve outstanding quality and efficiency in challenging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TypeScript,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AWS, CloudBees, ECS, Fargate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Postman,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Test-Driven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Stakeholder Interaction, Code Review,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optimal user experiences through responsive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management, leading to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features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achieving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deploy scalable applications, enhancing deployment efficiency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retrospectives, improving team throughput by 25% and fostering a culture of continuous improvement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codebase that achieved over 90% test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aesthetic and usability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best practices and promote knowledge sharing among team members, enhancing team skillsets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solution evaluation sessions to assess new technologies that align with client needs, driving innovation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efficient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collaboration within cross-functional teams, and ensuring the integrity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empowering team growth and enhancing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developer workflows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facilitating consistent setups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including lazy loading and code splitting, resulting in improved load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open communication and collaboration within remote teams, leading to improved project outcomes and enhanced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user-driven features and implementing RESTful APIs to handle client-server interactions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 to enhance product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 to ensure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performance across all devices and increasing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maintaining a modular application architecture, promoting best practices in documentation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storage solutions in various applications, optimizing database interactions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facilitating quicker release cycles through continuous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mechanisms in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projects aligned with industry best practices for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codebases, ensuring precise version management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enhancements using web optimization techniques including reducing HTTP requests and file sizes for quicker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