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Quality Assurance Engineer with over 8 years of experience in IT consulting and software development, specializing in building high-quality software products through automated and manual testing strategies. Proven track record in collaborating with cross-functional teams to enhance product usability and reliability, ensuring adherence to best QA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JMeter, LoadRunner,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comprehensive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test coverage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and product managers to define testing requirements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focusing on usability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performance and load testing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increasing the reliability of backend integrations by ensuring thorough documentation and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in test automation and manual testing,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ensure timely release cycles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regression testing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the early detection of critical defects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proper management of testing artifacts and collaboration among team members for improved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metrics for evaluating test effectiveness,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code quality and detect potential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product roadmap and user story creation, ensuring QA considerations were taken into account at every phase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environments, facilitating cost-effective solutions for scalable test execution relative to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Carried out manual exploratory testing sessions in addition to automated testing, to uncover critical UI/UX issues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of testing methodologies, providing a clear roadmap for future testing and onboarding new QA staff.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retrospective sessions to provide feedback and implement improvements within the QA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a QA framework that integrated both unit and functional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 plans and designed test cases for multiple projects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collaborating effectively with development teams to enhance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security testing and compliance checks leveraging industry-standard tools to ensure adherence to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and documented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triage meetings to prioritize issues and coordinate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validate software usability, employing manual testing techniques to ensure intuitive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for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testing process for specific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continuous integration practices to integrate testing into deployment pipelines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robust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test documentation and contributed to the improvement of QA best practices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testing and deployment of identity management solutions focusing on security and compliance requirements, ensuring the utmost reliability of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regression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defects were caught early in the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debug and resolve issues in both server-side and client-side programming,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system behavior under load, documenting findings for team review.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code reviews and pair programming sessions to enhance technical skills and foster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projects, ensuring consistent progress tracking and change management throughout the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 case execution and defect management in a fast-paced environment, documenting all progress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software for bug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and agile ceremonies to drive continuous improvement in both team performance and product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