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QA Automation Engineer with over 5 years of experience in test automation, specializing in Playwright and TypeScript. Passionate about ensuring product quality and enhancing user trust through effective automated testing strategies. Proven record in scaling test frameworks and integrating automated processes into CI/CD pipelines. Committed to mentoring teams on best testing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JavaScript,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Playwright, Selenium, Cypress,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GitHub Actions, Jenkins,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Next.js,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 APIs, GraphQL,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Practices:</w:t>
      </w:r>
      <w:r w:rsidRPr="00C3688B">
        <w:rPr>
          <w:rFonts w:ascii="Arial" w:hAnsi="Arial" w:cs="Arial"/>
          <w:color w:val="424242" w:themeColor="text1" w:themeShade="BF"/>
          <w:sz w:val="20"/>
          <w:szCs w:val="20"/>
        </w:rPr>
        <w:t xml:space="preserve"> E2E Testing, Regression Testing, Performance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Tools:</w:t>
      </w:r>
      <w:r w:rsidRPr="00C3688B">
        <w:rPr>
          <w:rFonts w:ascii="Arial" w:hAnsi="Arial" w:cs="Arial"/>
          <w:color w:val="424242" w:themeColor="text1" w:themeShade="BF"/>
          <w:sz w:val="20"/>
          <w:szCs w:val="20"/>
        </w:rPr>
        <w:t xml:space="preserve"> a11y, Jest-Axe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Expanded and enhanced the automated testing framework using </w:t>
      </w:r>
      <w:r w:rsidRPr="00C3688B">
        <w:rPr>
          <w:rFonts w:ascii="Arial" w:hAnsi="Arial" w:cs="Arial"/>
          <w:b/>
          <w:color w:val="424242" w:themeColor="text1" w:themeShade="BF"/>
          <w:sz w:val="20"/>
          <w:szCs w:val="20"/>
        </w:rPr>
        <w:t xml:space="preserve">Playwright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by 30% across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E2E test suites with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reduced bug reports by 25% after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tests into the CI/CD pipeline utilizing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significant decrease in build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and backend engineers to develop tests that focus on API integrity and user interface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testing results to identify trends while championing initiatives that increased </w:t>
      </w:r>
      <w:r w:rsidRPr="00C3688B">
        <w:rPr>
          <w:rFonts w:ascii="Arial" w:hAnsi="Arial" w:cs="Arial"/>
          <w:b/>
          <w:color w:val="424242" w:themeColor="text1" w:themeShade="BF"/>
          <w:sz w:val="20"/>
          <w:szCs w:val="20"/>
        </w:rPr>
        <w:t xml:space="preserve">test framework reliability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effective test creation and modern testing practices, emphasizing collaboration in the testing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visual regression testing using tools like Percy, filled gaps in UI testing coverage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performance tests with tools like k6, contributing to enhancements in load time and responsiveness of core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protocols for accessibility (a11y) testing automation incorporating </w:t>
      </w:r>
      <w:r w:rsidRPr="00C3688B">
        <w:rPr>
          <w:rFonts w:ascii="Arial" w:hAnsi="Arial" w:cs="Arial"/>
          <w:b/>
          <w:color w:val="424242" w:themeColor="text1" w:themeShade="BF"/>
          <w:sz w:val="20"/>
          <w:szCs w:val="20"/>
        </w:rPr>
        <w:t xml:space="preserve">Jest-Axe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web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Practiced continuous improvement techniques to refine testing strategies, reducing flakiness in existing test cases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test data generation techniques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testing process for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testing methodologies and frameworks, facilitating improved onboarding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provided constructive feedback focusing on enhancing the quality of test scripts and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weekly knowledge transfer sessions to keep the team updated on emerging testing technologies and trends.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automated test suites for complex projects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defect discovery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to integrate code quality tools into the development lifecycle, enhancing the overall development process and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test automation strategies that aligned with Agile principles, ensuring rapid and reliable delivery of software products.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maintaining and enhancing existing test framework, focusing on the reliability and scalability of test scripts within the CI/CD pipeline.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Interfaced with client teams to gather requirements and translate them into actionable testing strategies utilizing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verification.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numerous regression tests in a fast-paced environment, effectively reducing manual testing efforts and accelerating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and architecture discussions focusing on testability and quality as key components of product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capacity planning and load testing initiatives, contributing insights that shaped performance benchmarking for various services.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and execution of automated test cases focused on web applications developed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faster feedback loops for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in an Agile environment to enhance product quality through comprehensive testing practices and metrics analysis.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unit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up to 90% code coverage and promoting a culture of testing within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in debugging and analyzing test failures, documenting resolutions and best practices for future reference, impacting long-term project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team members on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proper version control practices, establishing a foundation for collaborative development and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and retrospectives, focusing on how testing can continuously improve the development process and output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clear communication with stakeholders regarding testing progress and identified risks associated with quality assurance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creating isolated environments for testing, streamlining the setup process for new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