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Python Software Engineer with extensive experience in architecting, developing, and deploying scalable applications using advanced technologies and frameworks. Proven track record in delivering high-performance solutions and leading development teams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Swift,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modularity and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RESTful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by 25% through effective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enhance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high-availability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leading to a 20% reduction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behaviors, feeding insights into the ongoing development loop.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mechanisms, resulting in a 50%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querying processes, improving frontend data-fetching efficiencies for React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design software solutions that align with business objectives,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monitoring solutions to ensure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for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services and APIs, enhancing system capabilities and improving overall functionality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microservices that streamlined data processing workflows,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consistent environments across development and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to deliver iterative improvements and rapidly deploy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hosted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redesigns to enhance performance metrics and scalability,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and debugging efforts for legacy systems, migrating functionalities to modern architectures, thus reducing system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distributed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secure transmission of data across networks.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interactions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Structured and executed test cases for functional and non-functional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compliance with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articulate technical requirements, ensuring alignment with business goals in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in project development, contributing significantly to sprint planning and retrospective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architecture and project lifecycles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visibility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operations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deployment and maintenance on cloud environments, focusing on cost management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