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of developing scalable applications and delivering high-quality solutions. Highly proficient in Python and its frameworks, with a strong background in cloud computing and microservices architecture. Expertise in leveraging modern technologies to build dynamic and responsive applications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GIT, Agile,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applications, ensuring high performance and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deployment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improvement for data retrieval processes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development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project tracking, ensuring timely delivery of features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testing and deployment process, which reduced manual intervention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experience and engagement, contributing to a 15%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the reliability and robustness of web applications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streamlining operations and reducing overhead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within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enhancing data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code review processes to maintain code quality and best practices, effectively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which improved response times and reduced database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secure customer transactions online, enhancing e-commerce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cloud resources consistently and efficiently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APIs and application architecture, improving onboarding time for new developers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dynamic web applications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asynchronous requests, improving performance in data-intensive applications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Angular components and services for front-end functionality, ensuring smooth user interactions and reducing page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facilitate seamless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QA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software delivery, contributing to a decrease in production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like daily stand-ups and sprint reviews to enhance team collaboration and project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design and implementation of web forms and custom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Git version control for collaborative coding efforts, managing branching, merging, and releases accurately.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HTTPS request handling and data processing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UI elements that improved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revision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best practices in code consistency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’s built-in resources, streamlining user management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fundamental data analysis and visualization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transform business metrics into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client projects, expanding application capabilities and user engagement through additional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and feedback on app functionality and performance, ensuring alignment with market needs, thus contributing to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application bugs, enhancing the overall product reliability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