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Python Developer with over 8 years of experience in software development and IT consulting. Adept in developing scalable applications using modern frameworks and best practices, particularly in engaging DevOps teams for successful project deployments. Proven track record in implementing SonarQube for code quality assurance and leading multiple platform integrations.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SQL,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React,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Git,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by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successful rollout of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multiple development teams, resulting in a 30% increase in code quality adherence through automated linting and continuous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between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cloud services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develop interactive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RESTful APIs for dynamic content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analytics for system performance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 major DevOps initiative by containerizing legacy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60%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in coding standards, resulting in a marked improvement in team output and software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test coverage by over 50% and reducing regression defects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practices across the engineering team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and reliable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prioritizing features and improvements based on stakeholder feedback and product requirements, contributing to a 25% improvement in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microservices, ensuring high performance and scalability to meet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logging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troubleshooting and performance monitoring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 plans from on-premises solutions to a hybrid cloud model leveraging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the team on best software development practices and technologies, fostering a culture of continuous learning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RESTful services, collaborating with clients to gather requirements and implement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improving project delivery times by adopting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increasing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software solutions by integrating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into the architecture for event-driven processes, increasing system responsiveness and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unit and integration testing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reliability and maintainability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microservices architecture for various clients,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allowing for modular development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database load times and improving application performance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cloud infrastructures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closely with other engineering teams to ensure smooth transitions and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code deployment and collaboration among multiple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an enterprise-level identity and access management solution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user experience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backend services for user authentication and data management, implementing secure communication protocols to protect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and provided valuable feedback on application functionality, contributing to a significant reduction in post-launch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and improve team efficiency, which helped reduce manual intervention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using built-in </w:t>
      </w:r>
      <w:r w:rsidRPr="00C3688B">
        <w:rPr>
          <w:rFonts w:ascii="Arial" w:hAnsi="Arial" w:cs="Arial"/>
          <w:b/>
          <w:bCs/>
          <w:color w:val="424242" w:themeColor="text1" w:themeShade="BF"/>
          <w:sz w:val="20"/>
        </w:rPr>
        <w:t xml:space="preserve">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external logging solutions to track user interactions and understand usage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design reviews and architectural discussions to improve system design and reliability based on user feedback and performance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system architecture and developer guidelines, ensuring clear communication and knowledge sharing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updates and patches in Windows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minimal disruption to user access and system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