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Python Developer with over 8 years of experience in developing robust server-side applications, leveraging extensive frameworks and technologies. Proven track record of employing Agile methodologies, enhancing software development processes, and delivering high-quality solutions in IT consulting. Adept at collaborating with cross-functional teams to drive continuous improvement in coding practices, while ensuring optimum performance and maintainability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C++,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PostgreSQL, Redis,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pytest,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faster load times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integration between front-end JavaScript and back-end services, facilitating data exchange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downtime during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EC2 for scalable hosting solutions, optimizing costs and enhancing application performance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minimizing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of legacy applications to microservices architecture, resulting in improved scalability and system resilience against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designers to iteratively refine application features, leveraging Agile methodologies and Kanban approach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application structure 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transparent updates and easy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50% through effective indexing and query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automating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delivery pipeline and enhancing productivity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to uplift team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collaboration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advanced data analysis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reporting tools, delivering insight faster and enhancing client satisfaction with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high-interactivity and scalability to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while ensuring consistent code quality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Agile sprints to deliver features on time and within budget, coordinating tasks among developers and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technical design and architecture of microservices solutions, promoting code reusability and lower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and external use, enabling various client entities to leverage system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relational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third-party services to integrate payment gateways and secure user authentication protocols, ensuring compliance with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performance tuning efforts, reducing average server response times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data entry processes,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daily tasks, boosting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on beta versions of web applications, collecting feedback for iterative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extraction and reporting, supporting business intelligence operations and management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sessions, effectively communicating findings and industry trends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sessions to improve legacy code maintainability, applying modern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in creating training documentation for new software launches, empowering user adaptation and increasing software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integrations with external system services, ensuring smooth functionality and user experience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