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Performance Engineer with over 5 years of expertise in performance tuning, software development, and systems administration. Proficient in designing and executing performance tests, analyzing bottlenecks, and optimizing application code. Passionate about leveraging technology to improve the quality and scalability of software solutions in high-stakes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Bash, Groovy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Elasticsearch,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Reporting Tools:</w:t>
      </w:r>
      <w:r w:rsidRPr="00C3688B">
        <w:rPr>
          <w:rFonts w:ascii="Arial" w:hAnsi="Arial" w:cs="Arial"/>
          <w:color w:val="424242" w:themeColor="text1" w:themeShade="BF"/>
          <w:sz w:val="20"/>
          <w:szCs w:val="20"/>
        </w:rPr>
        <w:t xml:space="preserve"> Grafana, Prometheus, Jenkins, Logstash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Apache Airflow,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 &amp; Testing:</w:t>
      </w:r>
      <w:r w:rsidRPr="00C3688B">
        <w:rPr>
          <w:rFonts w:ascii="Arial" w:hAnsi="Arial" w:cs="Arial"/>
          <w:color w:val="424242" w:themeColor="text1" w:themeShade="BF"/>
          <w:sz w:val="20"/>
          <w:szCs w:val="20"/>
        </w:rPr>
        <w:t xml:space="preserve"> JUnit, Selenium,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&amp; DevOps:</w:t>
      </w:r>
      <w:r w:rsidRPr="00C3688B">
        <w:rPr>
          <w:rFonts w:ascii="Arial" w:hAnsi="Arial" w:cs="Arial"/>
          <w:color w:val="424242" w:themeColor="text1" w:themeShade="BF"/>
          <w:sz w:val="20"/>
          <w:szCs w:val="20"/>
        </w:rPr>
        <w:t xml:space="preserve"> Docker Compose,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performance tests utilizing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producing detailed reports to identify system bottlenecks in live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performance measurement tooling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into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delivery under high-load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microservices and databases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query execution times by over 30%, enhancing overall system response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key performance indicators that reduced system failures by 25%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load simulation frameworks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team to replicate production scenarios and validate performance metrics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to architect solutions enhancing scalability, which supported an increase in user traffic by over 50% without service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root cause analysis on performance discrepancies, leveraging deep dives into application code and server configurations to deliver enhancements to software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research and document best practices for application performance, iteratively developing optimizations based on stakeholder input.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extensive documentation on performance tuning best practices, showcasing results achieved through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optimizations that were adopted company-wide.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test frameworks, integrating new libraries and tools to isolate performance testing from functional testing to ensure data integrity and accuracy across development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Fetched and analyzed performance data from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search algorithms, which cut user response times in half during peak operation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suite of automated scripts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routine system health checks, significantly reducing downtime through proactive remedial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code reviews, improving code quality standards through hands-on coaching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knowledge of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internals, enabling efficient performance optimizations that were instrumental for applications running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banding of performance engineering efforts by implementing best practices in code performance enhancements across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 components, improving deployment times and facilitating easier scaling of services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load testing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ensured high availability and reliability of programs in high-stakes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cross-company initiatives to streamline application performance analytics, reporting direct relationships between code changes and performance bottlenecks using real-world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researched new technologies and tools, including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scheduling and orchestration within data pipelines, improving data processing times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cloud-focused teams to deploy </w:t>
      </w:r>
      <w:r w:rsidRPr="00C3688B">
        <w:rPr>
          <w:rFonts w:ascii="Arial" w:hAnsi="Arial" w:cs="Arial"/>
          <w:b/>
          <w:bCs/>
          <w:color w:val="424242" w:themeColor="text1" w:themeShade="BF"/>
          <w:sz w:val="20"/>
        </w:rPr>
        <w:t xml:space="preserve">Auto Scaling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 Load Balancing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accommodating variable loads without service disruption.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Exercised strong skills in database optimization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and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load testing scenarios to uncover hidden bottlenecks and performance issues, simulating real-world user behavior to validate system resilience.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architectural design of a new authentication service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microservices, streamlining operations and facilitating rapid development cycles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testing of API performance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performance standards were met prior to production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logs with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performance degradation sources, leading to targeted optimizations that improved service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refactoring existing code bases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processing speeds, delivering results that decreased operational costs for long-running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significantly improving collaboration and maintaining clear code histories across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performance dashboards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visualizing key metrics that drove decision-making in application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CI/CD workflows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by automating testing and mitigating issues before they escalated.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