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maintaining high-performance Node.js RESTful services. Proven track record in delivering innovative digital marketing solutions using cutting-edge technologies. Adept in mentoring junior developers, optimizing system performance, and executing projects with execution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Fastify,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Open API Specification,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Jenkins,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on cloud platforms, achieving a 40% reduction in response times with optimized database queries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zero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4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practices, increasing their productivity and coding standards through regular code reviews and technical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service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Marketing 360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Websites 360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ensuring high availability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a 25%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prioritize software features, translating business requirements into technical specifications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and serverless applications,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RESTful endpoints, ensuring comprehensive API coverage and ease of integration for frontend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enhanced existing database architectures, leading to a migration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 to align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best security practices in cloud application development, implementing secure coding techniques and data encryption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resulting in significant improvements in load times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inter-departmental communications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knowledge-sharing environment that fostered collaboration and reduced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enhancements for existing applications based on user feedback, showcasing a commitment to continuous improvement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business processes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compatibility and user-centric designs that increased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queries and improve overall application performance by optimizing database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retrospectives, fostering a proactive team dynamic that ensured projects remained on schedule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scalability and resilience through effective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the creation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reliability of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debugging of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data synchronization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APIs that interfaced with various third-party services, simplifying data management tasks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for backend services through implementation of OAuth and other authorization frameworks,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sprint planning and prioritization efforts while maintaining focus on delivering high-quality software solutions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modular designs, improving maintainability and performance efficiency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fostering a culture of continuous learning and technical excellence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isolate applications and dependencies, ensuring consistent environment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support product launch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 that increased application uptime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end-user support and documentation for application features, enhancing user onboarding processes and reducing support ticket volume.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