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Node.js Developer with a strong background in building high-performance applications and services. Proficient in modern JavaScript frameworks and microservices architecture. Proven ability to lead technical teams and deliver scalable solutions that meet demanding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React.js,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Webpack,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WebSocket,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Event-driven, Distributed Systems, Domain-Driven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latency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 and system scalability, decreasing recovery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monolithic applications to a microservices-based solution,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code quality standards and reducing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create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state management and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implementing complex queries and ensuring data integrity across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DevOps initiatives to automate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(Stripe, Twilio) into applications to enhance functionality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growth and best practices 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resource-efficient systems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focusing on cost management and efficient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flexible APIs, enabling efficient data fetching tailored to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discussions, contributing to high-level design and technology selection processes for new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deployment strategies and disaster recovery plans, ensuring application uptime and reliability across multiple geographical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full-stack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projects focused on enhancing client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integration of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speed by 40% and ensuring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endpoints for data retrieval and manipulation, optimizing query speed by refactoring SQL queries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scalable hosting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quality assurance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end-to-end testing, increasing deployment confidence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 and retrospectives to refine project methodologies, leading to improved team collaboration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technical documentation for various systems and applications, ensuring clear guidelines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tuning efforts,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Associated in developing user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enhancing software iterations through user feedback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maintaining and optimizing legacy codebases, facilitating gradual transitions to modern frameworks and languages.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for the integration of project management tools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enhance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migrations and data access through ORM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Sequelize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for junior developers, emphasizing best coding practices and efficient debugging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collaborated on debugging efforts, ensuring high-quality standards were met. allowing quick identification of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