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Network Engineer with a strong background in cybersecurity solutions, network architecture, and IT consulting. Proven expertise in implementing firewall solutions, intrusion detection systems, and secure network configurations that optimize performance and security. Skilled in using advanced network management technologies and tools to design, deploy, and maintain complex network infrastructures.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React, Node.js, ASP.NET,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Security Tools:</w:t>
      </w:r>
      <w:r w:rsidRPr="00C3688B">
        <w:rPr>
          <w:rFonts w:ascii="Arial" w:hAnsi="Arial" w:cs="Arial"/>
          <w:color w:val="424242" w:themeColor="text1" w:themeShade="BF"/>
          <w:sz w:val="20"/>
          <w:szCs w:val="20"/>
        </w:rPr>
        <w:t xml:space="preserve"> Palo Alto, Cisco ASA, Fortinet, Check Point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Nagios, Zabbix, Wireshark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VMware, Hyper-V</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network security architectures utilizing </w:t>
      </w:r>
      <w:r w:rsidRPr="00C3688B">
        <w:rPr>
          <w:rFonts w:ascii="Arial" w:hAnsi="Arial" w:cs="Arial"/>
          <w:b/>
          <w:color w:val="424242" w:themeColor="text1" w:themeShade="BF"/>
          <w:sz w:val="20"/>
          <w:szCs w:val="20"/>
        </w:rPr>
        <w:t xml:space="preserve">Palo Alto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Cisco ASA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posture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maintained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frameworks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services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and secure application delivery, lowering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network monitoring solutions with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Zabbix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performance and security analysis, leading to a 25% decrease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deployments, streamlining environment setups and achieving consistency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project scopes in agile environments, ensuring alignment between business needs and technology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cybersecurity awareness seminars, increasing compliance with network security policies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vulnerability assessments and penetration testing using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security tools, providing actionable remediation strategies to strengthen defenses.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 application development, optimizing data retrieval processes which boosted query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configured </w:t>
      </w:r>
      <w:r w:rsidRPr="00C3688B">
        <w:rPr>
          <w:rFonts w:ascii="Arial" w:hAnsi="Arial" w:cs="Arial"/>
          <w:b/>
          <w:color w:val="424242" w:themeColor="text1" w:themeShade="BF"/>
          <w:sz w:val="20"/>
          <w:szCs w:val="20"/>
        </w:rPr>
        <w:t xml:space="preserve">Check 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mitigated 90% of external threats, fortifying network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Continuous Integration/Continuous Deployment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and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processes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collaboration and project tracking across diverse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and training materials for newly implemented systems and technologies, facilitating smoother transitions for IT staff.</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secure API endpoints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network architecture discussions, contributing insights on asset management with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integrations with AWS, improving overall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interfaces for client solutions, enhancing user experience and interaction through modular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between development and operations teams to ensure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were followed, leading to smoother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network infrastructure devices including switches and routers, utilizing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Fortinet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ensure efficient data flow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for peer developers, focusing on security best practices and effective 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existing data processing algorithms by integrating NOSQL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processing speed.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secure networks using </w:t>
      </w:r>
      <w:r w:rsidRPr="00C3688B">
        <w:rPr>
          <w:rFonts w:ascii="Arial" w:hAnsi="Arial" w:cs="Arial"/>
          <w:b/>
          <w:bCs/>
          <w:color w:val="424242" w:themeColor="text1" w:themeShade="BF"/>
          <w:sz w:val="20"/>
        </w:rPr>
        <w:t xml:space="preserve">Fortinet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firewalls, leading to successful project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technical documentation including network diagrams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guides, strengthening knowledge transfer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training sessions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solutions, fostering a culture of continuous learning and skill development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Consistently achieved project milestones ahead of schedule by leveraging agile methods and effective communication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within various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