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results-driven Senior Software Engineer with over 8 years of experience in software development and IT consulting. Proven expertise in delivering efficient, scalable, and robust software solutions across diverse sectors, including fintech and healthcare. Adept at using contemporary technologies to solve complex issues and improve user experience effectively.</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w:t>
      </w:r>
      <w:r w:rsidRPr="00C3688B">
        <w:rPr>
          <w:rFonts w:ascii="Arial" w:hAnsi="Arial" w:cs="Arial"/>
          <w:color w:val="424242" w:themeColor="text1" w:themeShade="BF"/>
          <w:sz w:val="20"/>
          <w:szCs w:val="20"/>
        </w:rPr>
        <w:t xml:space="preserve"> JavaScript, Python, Java, C#, HTML, CSS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React, Node.js, Django, Spring Boot, ASP.NET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MySQL, PostgreSQL, MongoDB,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w:t>
      </w:r>
      <w:r w:rsidRPr="00C3688B">
        <w:rPr>
          <w:rFonts w:ascii="Arial" w:hAnsi="Arial" w:cs="Arial"/>
          <w:color w:val="424242" w:themeColor="text1" w:themeShade="BF"/>
          <w:sz w:val="20"/>
          <w:szCs w:val="20"/>
        </w:rPr>
        <w:t xml:space="preserve"> Docker, Kubernetes, AWS, Azure,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w:t>
      </w:r>
      <w:r w:rsidRPr="00C3688B">
        <w:rPr>
          <w:rFonts w:ascii="Arial" w:hAnsi="Arial" w:cs="Arial"/>
          <w:color w:val="424242" w:themeColor="text1" w:themeShade="BF"/>
          <w:sz w:val="20"/>
          <w:szCs w:val="20"/>
        </w:rPr>
        <w:t xml:space="preserve"> JUnit, Mockito, Selenium, Jest, Cypress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&amp; Platforms:</w:t>
      </w:r>
      <w:r w:rsidRPr="00C3688B">
        <w:rPr>
          <w:rFonts w:ascii="Arial" w:hAnsi="Arial" w:cs="Arial"/>
          <w:color w:val="424242" w:themeColor="text1" w:themeShade="BF"/>
          <w:sz w:val="20"/>
          <w:szCs w:val="20"/>
        </w:rPr>
        <w:t xml:space="preserve"> JIRA, Git, Bitbucket, Confluence, Postman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Architecture &amp; Design:</w:t>
      </w:r>
      <w:r w:rsidRPr="00C3688B">
        <w:rPr>
          <w:rFonts w:ascii="Arial" w:hAnsi="Arial" w:cs="Arial"/>
          <w:color w:val="424242" w:themeColor="text1" w:themeShade="BF"/>
          <w:sz w:val="20"/>
          <w:szCs w:val="20"/>
        </w:rPr>
        <w:t xml:space="preserve"> Microservices, RESTful APIs, GraphQL, Serverless Architecture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Agile &amp; Methodologies:</w:t>
      </w:r>
      <w:r w:rsidRPr="00C3688B">
        <w:rPr>
          <w:rFonts w:ascii="Arial" w:hAnsi="Arial" w:cs="Arial"/>
          <w:color w:val="424242" w:themeColor="text1" w:themeShade="BF"/>
          <w:sz w:val="20"/>
          <w:szCs w:val="20"/>
        </w:rPr>
        <w:t xml:space="preserve"> Scrum, Kanban, CI/CD, TDD</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development of a scalable </w:t>
      </w:r>
      <w:r w:rsidRPr="00C3688B">
        <w:rPr>
          <w:rFonts w:ascii="Arial" w:hAnsi="Arial" w:cs="Arial"/>
          <w:b/>
          <w:color w:val="424242" w:themeColor="text1" w:themeShade="BF"/>
          <w:sz w:val="20"/>
          <w:szCs w:val="20"/>
        </w:rPr>
        <w:t xml:space="preserve">microservices architecture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using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a 30% reduction in deployment 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robust multi-platform applications utilizing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customer engagement and satisfaction by over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 </w:t>
      </w:r>
      <w:r w:rsidRPr="00C3688B">
        <w:rPr>
          <w:rFonts w:ascii="Arial" w:hAnsi="Arial" w:cs="Arial"/>
          <w:b/>
          <w:color w:val="424242" w:themeColor="text1" w:themeShade="BF"/>
          <w:sz w:val="20"/>
          <w:szCs w:val="20"/>
        </w:rPr>
        <w:t xml:space="preserve">CI/CD pipeline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with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automate testing and deployment processes, resulting in improved release reliability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RESTful APIs for mobile applications, integrating with </w:t>
      </w:r>
      <w:r w:rsidRPr="00C3688B">
        <w:rPr>
          <w:rFonts w:ascii="Arial" w:hAnsi="Arial" w:cs="Arial"/>
          <w:b/>
          <w:color w:val="424242" w:themeColor="text1" w:themeShade="BF"/>
          <w:sz w:val="20"/>
          <w:szCs w:val="20"/>
        </w:rPr>
        <w:t xml:space="preserve">AWS 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 serverless solution to decrease operational costs.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mentorship for junior developers, fostering a culture of quality and continuous improvement within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Introduced </w:t>
      </w:r>
      <w:r w:rsidRPr="00C3688B">
        <w:rPr>
          <w:rFonts w:ascii="Arial" w:hAnsi="Arial" w:cs="Arial"/>
          <w:b/>
          <w:color w:val="424242" w:themeColor="text1" w:themeShade="BF"/>
          <w:sz w:val="20"/>
          <w:szCs w:val="20"/>
        </w:rPr>
        <w:t xml:space="preserve">TDD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practices using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Mockito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increasing test coverage and reducing bugs reported post-release.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database interactions and designed complex SQL queries that increased application performance by over 25% in critical modules.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UX/UI designers to implement responsive front-end designs using </w:t>
      </w:r>
      <w:r w:rsidRPr="00C3688B">
        <w:rPr>
          <w:rFonts w:ascii="Arial" w:hAnsi="Arial" w:cs="Arial"/>
          <w:b/>
          <w:color w:val="424242" w:themeColor="text1" w:themeShade="BF"/>
          <w:sz w:val="20"/>
          <w:szCs w:val="20"/>
        </w:rPr>
        <w:t xml:space="preserve">HTML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CSS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cross-browser compatibility.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Agile ceremonies, contributing to sprint planning and retrospective meetings to enhance team productivity and project outcomes.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monitoring and logging solutions using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system observability and response times for critical conditions.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communication with clients to gather requirements, resulting in tailored solutions that met client specifications effectively.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 custom authentication module utilizing </w:t>
      </w:r>
      <w:r w:rsidRPr="00C3688B">
        <w:rPr>
          <w:rFonts w:ascii="Arial" w:hAnsi="Arial" w:cs="Arial"/>
          <w:b/>
          <w:color w:val="424242" w:themeColor="text1" w:themeShade="BF"/>
          <w:sz w:val="20"/>
          <w:szCs w:val="20"/>
        </w:rPr>
        <w:t xml:space="preserve">OAuth 2.0</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standards, enhancing security across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Maintained comprehensive documentation using </w:t>
      </w:r>
      <w:r w:rsidRPr="00C3688B">
        <w:rPr>
          <w:rFonts w:ascii="Arial" w:hAnsi="Arial" w:cs="Arial"/>
          <w:b/>
          <w:color w:val="424242" w:themeColor="text1" w:themeShade="BF"/>
          <w:sz w:val="20"/>
          <w:szCs w:val="20"/>
        </w:rPr>
        <w:t xml:space="preserve">Confluence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project workflows and technical processes, ensuring clarity and continuity.</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design and implementation of SaaS solutions using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meet business goals in a highly competitive market.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application performance by refactoring legacy code and implementing design patterns, achieving a 15% speed improvement.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third-party services through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providing seamless payment processing and data analytics capabilities.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project tracking, resulting in improved visibility into project statuses and a 25% decrease in project overruns.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unit tests with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assure code quality and functionality before deployment, diminishing bug rates significantly.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gather requirements and design innovative software solutions, enhancing user experience.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deployment strategies in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optimizing cloud resources and reducing costs by 20%.</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developing cloud-based identity management solutions utilizing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Framework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security protocols.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client meetings to demonstrate software functionality and gather feedback, fostering strong relationships.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user training sessions and created user manuals to promote effective utilization of deployed systems.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team projects implementing Agile methodologies to enhance flexibility and responsiveness to change.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product managers and business analysts in gathering requirements to design functional specifications for project scopes.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