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the IT consulting industry, specializing in full-stack development, cloud solutions, and agile methodologies. Proficient in a broad tech stack including Node.js, React, and AWS, with a strong track record of delivering robust, scalable applications across diverse sectors. Committed to driving innovation and enhancing client solutions through collaborative problem solving and a passion for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Kubernetes,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high-traffic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through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increasing release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API documentation and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and ensuring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simplifying resource management and deployment processes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in front-end applications, improving data retrieval efficiency and reducing over-fetching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middleware solutions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secure authentication flows with JWT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migration of legacy systems to cloud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serverless functions,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advanced indexing strategies to optimize query performance for large datasets, enhancing overall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in an Agile environment to define product requirements and refine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mentoring sessions, promoting best practices in software development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measures such as CORS, Content Security Policy, and regular security assessments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deliver tailored IT solutions while ensuring project deliverables met specifications within established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microservices architecture, streamlining deployment processes and enhancing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by 25% and improving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deployment of cloud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redundancy requirements were met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resulting in improved response times by 40% on critical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UIs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accessibility standards were upheld.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database management systems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and retrieval processes through effective schema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complex project repositories and ensuring smooth team collaboration in code merging and conflict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sprint planning, retrospectives, and daily stand-ups to ensure timely delivery of project milestones.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RESTful APIs for integration with third-party services,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interchange.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query optimization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efficiency, resulting in reduced execution times and enhanced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protected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jQuery, improving user interface dynamics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application requirements and translate them into technical specifications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testing and debugging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Firebug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HTTP requests and improve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outlining application architectures, system designs, and deployment processes, ensuring alignment with organizational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