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high-skilled Senior Software Engineer with over 8 years of experience in developing scalable applications using modern frameworks and tools. Adept in collaborative development projects with a focus on innovative solutions that enhance performance and customer experience. Proven track record in IT consulting and software development, with technical expertise in several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successfully delivering user-centric solutions that improved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leading fintech client, resulting in a 40% increase in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code deployment time and improving overall build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develop an API-driven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flexibility of data querying for various client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serverless architectures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25% in server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tuning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caching, enhancing application response times by 20% for e-commerce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dynamics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reducing product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workshops to gather requirements, translating them into technical specifications for the development team for multiple startups.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application insights, improving response to issues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high-impact projects with a focus on innovative solutions that improved client satisfaction scores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better performance and scalability aligned with corporate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seamless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delivery of software solutions that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on-premise applications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application reliability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integrity and confidentiality of client data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facilitating a consistent development environment and streamlining deployment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teams to improve data analytics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actionable insights for business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and retrospectives, optimizing team performance and maintaining a productive working atmosphere.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compliance with data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that streamlined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modular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were easily scalable and maintainable, achieving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employing RESTful APIs to connect mobile applications to backend services, significantly enhancing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Exploited querying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data retrieval in high-traffic applications, achieving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core functionalities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diverse set of features across multiple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team meetings to discuss project progress and innovative ideas,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existing applications overseeing back-end development, ensuring continued functionality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