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comprehensive experience in developing and optimizing scalable software applications and platforms, specializing in agile methodologies and continuous integration. Proven expertise in leading cross-functional teams, designing high-performance applications, and integrating advanced technologies to drive innovation. Adept at analyzing client requirements and translating them into technical solutions that enhance operational efficiency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Heroku,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Postman,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Selenium,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Redux, Sass, Webpack, TailwindCSS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development of a high-scale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operations and optimizing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client requirements into scalable solutions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prototype and deploy web applications with robust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30% and increased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standards, improving overall code quality and reducing bugs in production by 25% through comprehensive testing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across multiple platforms, increasing application efficiency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experience, leading to a 20% increase in customer satisfaction metrics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reducing database load and improving the application's response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 agile workflow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team communication and project visibility, resulting in a 15% improvement in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project requirements and present technical solutions,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application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helped identify potential system bottlenecks preemptively.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modern development practices, encouraging peer programming and knowledge sharing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ecommerce applications, enhancing the system's capability to handle concurrent users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technical documentation for newly developed modules, facilitating knowledge transfer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and solutions in project demos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communicate API functionalities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aiming for responsive frontend capabilities and robust backend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in optimizing their cloud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scalable solutions that adhered to best practices in cloud computing.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implement agile methodologies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that improved product iteration cycles and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significantly increasing testing coverage and reducing manual testing efforts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real-time data analytics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producing insights that drove key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to support high transactional workloads, enhancing performance through optimized queries and indexing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integrations of third-party APIs to expand service offerings, ensuring seamless user experience and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 product features by participating in the full software development lifecycle, including requirements analysis, design, implementation,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develop internal tools and processes, improving operational efficiency by automating continuous deployment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efforts with QA teams to establish best practices for software testing and overall quality assurance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requirements and performed system analysis for various projects, leading to structured design approaches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Validated software functionality by creating detailed test plans and executing manual testing procedures, ensuring alignment with user specifications and functionality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emerging technologies, resulting in a growth of the team’s technical capabilities and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