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IT consulting, specializing in developing scalable software solutions leveraging cutting-edge technologies. Proven expertise in full-stack development with a focus on performance optimization, system integration, and data analysis. Adept at collaborating across teams to deliver high-quality products and ensure seamless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over 30% through optimized code and effective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EC2, S3, and Lambda,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while improving reliability through automated testing and rollbacks.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high availability and data integrity across multiple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 overall application architecture, leading to reduced latency in service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processing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engagement metrics,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teams met deadlines while maintaining high standards of code quality through peer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resource management and service orchestration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efficient and flexible data querying capabilities for front-end applications,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compliant transaction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80% and reducing regressions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decreasing response times by up to 40% while maintaining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 within teams, leading to improved collaboration and faster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user satisfaction metrics through refined UI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full-cycle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functionality and servicing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microservices, ensuring seamless integration and scalability of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delivery and reducing defect rates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system configurations and deployments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deliver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reviews and provided technical guidance to junior staff, facilitating skills development in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resolving issues timely, improving communication within the project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enterprise-grade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through code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authentication processes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service-oriented architectures, ensuring secure and reliable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integrity and reliability across all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existing data structures and implementing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which boosted team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debugging and performance assessments using various profiling tools, ensuring optimal operation.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