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Software Engineer with over 8 years of extensive experience in architecting, developing, and deploying scalable applications. Adept at leveraging expertise in multiple programming languages and modern frameworks to deliver high-quality software solutions that drive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Confluence,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NewRelic,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CD/CI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TravisCI, GitLab CI, Azure DevOps, Octopus Deploy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applications that reduced operational costs by 30% and improved load handling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functionality within applications, enabling faster data retrieval and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automated testing and deployment processes that decreased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transitioning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code maintenance and enhancing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in project development, managing sprints and backlogs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for SQL databases,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 strategies that improved query performance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 deployment, improving resource management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testing coverage by 80% and reducing production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third-party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with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mentorship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specifications, ensuring alignment with business goals and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disaster recovery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enhance data redundancy and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high-performance features that aligned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migrations from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enhancing the flexibility and responsiveness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Coordination of team efforts to deliver projects employing Agile scrum practices, improving project delivery speed through defined roles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deployment, taking advantage of PaaS offerings to reduce deployment time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states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large-scale applications to optimize performance and maintain consistency across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unit testing and end-to-end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writing quality code for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cross-functionally to define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connections for improved data fetching capabilities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API services for payment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transactions and improved user data handling.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in enterprise applications,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efficiency and reduce technical debt while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cloud-native solution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adopting industry best practices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optimization for complex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maximizing development efficiency and reducing time-to-deploy spans.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system architecture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thorough project knowledge transfer and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enforce coding standards and practices while identifying potential risks in code quality and performance that can lead to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non-technical stakeholders to gather user requirements and translate them into robust technical solutions, focusing on user interface design and implementation.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