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Level Engineer with over 8 years in software development specializing in designing and implementing scalable applications using modern technologies. Proven ability to lead teams in delivering high-quality software solutions while maintaining adherence to industry best practices. Expertise in a wide range of programming languages and frameworks with a strong focus on enhancing user experience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environment, reducing deployment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access, enhancing application security for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continuous integration and delivery, which reduced software release cycles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50%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improving overall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the user interface of web applications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user satisfaction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to support mobile and web applications, achieving seamless data exchange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database load and improve response times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20% through optimized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on best practices in software development,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facilitate sprint planning and retrospectives, resulting in increased team collaboration and adaptability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reviews and proposed solutions for performance optimization, leading to the successful launch of several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software systems and recommended enhancements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to provide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processing speed through optimized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which improved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enhance a mobile application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stability and reducing regression bugs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 efficiently, improving data retrieval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asset management in a large-scale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while adhering to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backend to serve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for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workflow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APIs to connect web applications with backend services, ensuring secure and efficient data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 from on-premise solutions to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training materials and documentation for onboarding new developers, which improved team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in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logs and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coding sessions to share knowledge on best programming practices and improve code quality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