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Infrastructure Engineer with over 10 years of extensive experience in infrastructure and platform engineering, specializing in AWS and infrastructure as code (IaC). Proven track record of automating and optimizing infrastructure processes, with a strong focus on security and compliance in cloud environments. Passionate about leveraging innovative data management solutions to drive organizational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EC2, RDS, VPC, EKS, IAM, Lambda, 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as Code (IaC):</w:t>
      </w:r>
      <w:r w:rsidRPr="00C3688B">
        <w:rPr>
          <w:rFonts w:ascii="Arial" w:hAnsi="Arial" w:cs="Arial"/>
          <w:color w:val="424242" w:themeColor="text1" w:themeShade="BF"/>
          <w:sz w:val="20"/>
          <w:szCs w:val="20"/>
        </w:rPr>
        <w:t xml:space="preserve"> Terraform,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Compliance:</w:t>
      </w:r>
      <w:r w:rsidRPr="00C3688B">
        <w:rPr>
          <w:rFonts w:ascii="Arial" w:hAnsi="Arial" w:cs="Arial"/>
          <w:color w:val="424242" w:themeColor="text1" w:themeShade="BF"/>
          <w:sz w:val="20"/>
          <w:szCs w:val="20"/>
        </w:rPr>
        <w:t xml:space="preserve"> FedRAMP, IL4, Cloud Security, Infrastructure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CloudWatch, ELK Stack,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Jenkins,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Architecture:</w:t>
      </w:r>
      <w:r w:rsidRPr="00C3688B">
        <w:rPr>
          <w:rFonts w:ascii="Arial" w:hAnsi="Arial" w:cs="Arial"/>
          <w:color w:val="424242" w:themeColor="text1" w:themeShade="BF"/>
          <w:sz w:val="20"/>
          <w:szCs w:val="20"/>
        </w:rPr>
        <w:t xml:space="preserve"> Microservices, Zero Trust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AWS-hosted </w:t>
      </w:r>
      <w:r w:rsidRPr="00C3688B">
        <w:rPr>
          <w:rFonts w:ascii="Arial" w:hAnsi="Arial" w:cs="Arial"/>
          <w:b/>
          <w:color w:val="424242" w:themeColor="text1" w:themeShade="BF"/>
          <w:sz w:val="20"/>
          <w:szCs w:val="20"/>
        </w:rPr>
        <w:t xml:space="preserve">BTP workloads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infrastructure provisioning for </w:t>
      </w:r>
      <w:r w:rsidRPr="00C3688B">
        <w:rPr>
          <w:rFonts w:ascii="Arial" w:hAnsi="Arial" w:cs="Arial"/>
          <w:b/>
          <w:color w:val="424242" w:themeColor="text1" w:themeShade="BF"/>
          <w:sz w:val="20"/>
          <w:szCs w:val="20"/>
        </w:rPr>
        <w:t xml:space="preserve">SAP BTP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leveraging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rapid deployment cycles and reduce manual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complex environment builds involving </w:t>
      </w:r>
      <w:r w:rsidRPr="00C3688B">
        <w:rPr>
          <w:rFonts w:ascii="Arial" w:hAnsi="Arial" w:cs="Arial"/>
          <w:b/>
          <w:color w:val="424242" w:themeColor="text1" w:themeShade="BF"/>
          <w:sz w:val="20"/>
          <w:szCs w:val="20"/>
        </w:rPr>
        <w:t xml:space="preserve">EKS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collaborated with cloud operations to ensure operational readiness, achieving over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secure service integrations between AWS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automated testing and deployment of infrastructure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tuning and cost optimization strategies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reduction in operational costs without compromising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in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scalability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monitoring dashboards using </w:t>
      </w:r>
      <w:r w:rsidRPr="00C3688B">
        <w:rPr>
          <w:rFonts w:ascii="Arial" w:hAnsi="Arial" w:cs="Arial"/>
          <w:b/>
          <w:color w:val="424242" w:themeColor="text1" w:themeShade="BF"/>
          <w:sz w:val="20"/>
          <w:szCs w:val="20"/>
        </w:rPr>
        <w:t xml:space="preserve">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issue detection and resolution across various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governance teams to enforce compliance policies within cloud architectures, ensuring robust data protection measures were in 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and implemented remediation strategies based on findings, improving the overall security posture of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security frameworks, fostering a culture of learning and innovation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scripting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system checks and gather performance metrics, enhancing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templates for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simplified deployments of complex architectures, accelerating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internal documentation on AWS deployment strategies and security protocols, improving knowledge sharing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resources including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ensuring high availability and fault tolerance in application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cloud infrastructure setup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provisioning time by more than 40%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rollout of security measures for cloud applications, focusing on compliance with industry regulations including </w:t>
      </w:r>
      <w:r w:rsidRPr="00C3688B">
        <w:rPr>
          <w:rFonts w:ascii="Arial" w:hAnsi="Arial" w:cs="Arial"/>
          <w:b/>
          <w:bCs/>
          <w:color w:val="424242" w:themeColor="text1" w:themeShade="BF"/>
          <w:sz w:val="20"/>
        </w:rPr>
        <w:t xml:space="preserve">FedRAMP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cross-functional teams to streamline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that improved deployment frequency and reduced lead time for changes.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AWS security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efficient use of </w:t>
      </w:r>
      <w:r w:rsidRPr="00C3688B">
        <w:rPr>
          <w:rFonts w:ascii="Arial" w:hAnsi="Arial" w:cs="Arial"/>
          <w:b/>
          <w:bCs/>
          <w:color w:val="424242" w:themeColor="text1" w:themeShade="BF"/>
          <w:sz w:val="20"/>
        </w:rPr>
        <w:t xml:space="preserve">IaC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enhance team skill 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logging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rapid issue diagnosis for cloud-based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cloud-based database migrations using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network architectures using </w:t>
      </w:r>
      <w:r w:rsidRPr="00C3688B">
        <w:rPr>
          <w:rFonts w:ascii="Arial" w:hAnsi="Arial" w:cs="Arial"/>
          <w:b/>
          <w:bCs/>
          <w:color w:val="424242" w:themeColor="text1" w:themeShade="BF"/>
          <w:sz w:val="20"/>
        </w:rPr>
        <w:t xml:space="preserve">VPC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security groups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minimized attack surface and robust access controls.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utilizing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integrations for enhanced security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Co-developed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routine tasks associated with user provisioning and identity lifecycle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 management projects that leveraged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performance and secure data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reviews and established compliance reporting mechanisms based on organizational policies and external regulations.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activities to enhance understanding of </w:t>
      </w:r>
      <w:r w:rsidRPr="00C3688B">
        <w:rPr>
          <w:rFonts w:ascii="Arial" w:hAnsi="Arial" w:cs="Arial"/>
          <w:b/>
          <w:bCs/>
          <w:color w:val="424242" w:themeColor="text1" w:themeShade="BF"/>
          <w:sz w:val="20"/>
        </w:rPr>
        <w:t xml:space="preserve">AWS core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shared knowledge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manuals and operational documentation for cloud systems to support internal and client understanding and usage.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deliver client-specific solutions efficiently using the DevOps methodology, improving stakeholder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troubleshooting and root cause analysis for issues related to cloud deployments enabling fast resolution for high-stakes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