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IT Engineer with a robust background in developing scalable applications and integrating complex systems. Adept at leveraging modern frameworks and programming languages to drive project success and enhance system performance. Possesses a deep understanding of the latest technologies, methodologies, and best practices in software engineering across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Solutions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Docker Compose,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pytest,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multi-tier architecture for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and reduce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for our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reduce defect rates by 50%, significantly increasing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existing database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 performance, resulting in a 35% improvement in data retrieval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mentored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software development methodologies,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implementation, enabling consistent environment setup across various stages of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flow and processing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 following Scrum methodologies, resulting in timely project delivery and higher team productivity through effective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for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DevOps teams for the seamless deployment of containerized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 integrations and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knowledge transfer and facilitate future maintenance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improving integration capabilities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interchange between services and enhancing user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initiatives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 in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methodologies by organizing and leading sprint planning sessions, resulting in efficient task prioritization and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across web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securing data storage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communication to gather requirements, design system specifications, and present iterative developments to ensure alignment with stakeholder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post-release defects and faster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a large-scale application, ensuring scalability and performance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productivity and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ongoing reliability and performance while promoting transition to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service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processes by executing test cases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product launch milestones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maintenance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 integrity and performance improvements while managing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created user manuals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understanding and self-service capabilities of the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Attracted and retained customers by creating engaging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backend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technical skills and capabilities of junior developers through mentorship and pair programming.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