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robust full-stack applications using Java Spring Boot and React. Proficient in building RESTful APIs, database design, and CI/CD processes. Seeking to leverage extensive knowledge in agile environments to build scalable solutions at EX Squared LATAM.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PL/SQL,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React, JUnit,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Docker,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JAXP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XML, SOAP, Linux,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frontend, enhancing performance by 30% through optimized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microservices architecture, facilitating seamless integration with existing systems, and ensuring high availability and resilience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tests, achieving over 90% code coverage, significantly improving software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user-friendly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component lifecycle methods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increasing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management;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 and tuned SQL queries for performance improvements, reducing query execution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minimizing application downtime through automated builds and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software development, including Agile methodologies, ensuring timely delivery of high-quality software to meet client specifications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 efforts translating requirements into technical solutions, providing technical mentorship to junior developers to promote code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management, facilitiating smooth collaboration within distributed teams across different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static code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code quality and security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recommending improvements to enhance scalability and maintainability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system stability and effective monitoring of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 application development, maximizing functionality and user experience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application features and technical specifications to facilitate onboarding of new team members and ensure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web services that improved data access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resulting in improved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efforts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and query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robust application performance and reducing bug counts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sprint planning, daily stand-ups, and retrospectives to enhance team velocity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implementing advanced data extraction techniques that reduced processing times for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of applications across multiple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state management with actual implementation of where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library was used.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API contracts and endpoints,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web service implementation and ensuring server-side rendering.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test coverage percentage and minimizing regression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legacy system modernization efforts,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existing architectures, and migrating data to new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discussions to gather requirements and directly align technical solutions using structured analysis techniques and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integrations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optimization of data retrieval processes, extending capabilities of legacy systems and new features with effective use of JSON and XML.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