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Ambitious and experienced Senior Fullstack Engineer with over 7 years of demonstrated expertise in developing scalable applications with a focus on delivering delightful, user-centric products. Adept at navigating complex engineering landscapes in fast-paced environments, driven by impact, ownership, and a commitment to exceptional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MUI, Storybook, Playwright,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Fastify, Express, GraphQL,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Playwright,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Microservices, Data pipelines,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self-service onboarding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setup times for new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user-facing features for data blending and deconfliction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enhancing data accuracy in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observability tooling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 monitoring, leading to a 25% improvement in production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creation of a comprehensive developer experience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component development, which streamlined collaboration among frontend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product architecture decisions focused on enhancing customer experience through agile methodologies within a cross-functional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APIs with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effortless data interactions for complex client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development and deployment pipelines, significantly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codebase maintainability and organization across applications, aiding team collaboration and reducing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deployments with a focus on user experience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ensuring seamless communication and data flow, enhancing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gather requirements and translate them into scalable technology solutions leveraging an agile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by developing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enhancing the visibility and reach of the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feature-rich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B2B financial solutions, driving user satisfaction in complex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gather requirements and implement changes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RESTful services, enhancing client engagement and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data-driven applications, ensuring data integrity and reliability in client financial records.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continuous maintenance of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adapt to changing project requirements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logging and monitoring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real-time insights into actionable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optimization of existing codebases, reducing load time by refactoring components to utilize modern libraries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a collaborative software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flows for businesses.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microservices architecture redesign, focusing on seamless data exchange between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scalability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best practices in web security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awareness and competency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deployments, increasing deployment velocity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robustness of backend APIs strengthened software quality assurance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through load testing and optimization techniques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translate UI/UX designs into functional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higher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effective Agile practices and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improving overall project visibility and accountability.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