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Fullstack Engineer with over 8 years of experience in delivering scalable software solutions. Proven expertise in front-end and back-end technologies, agile methodologies, and a strong commitment to collaborative product development. Adept at streamlining the software development life cycle from conception to deployment, with a keen eye for design and user experience. Seeking to leverage my extensive technical background and dedication to innovative solutions at GridX to contribute to clean energy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Python, Ruby on Rails, .NET,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performance of data retrieval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UI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seamless deployment across multiple environments, while also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stand-ups, sprint planning, and retrospectives, which improved team velocity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reducing data access time by 25% through efficient indexing and normalization.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code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35% reduction in development time for subsequent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styling, improving overall code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an environment of continuous learning and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code quality and functionality, contributing to a 20% decrease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UX teams to refine and deliver user-centric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product vision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processes, reducing the number of calls made to the server and enhancing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streamline development and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for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shared knowledge and code quality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applications to more modern frameworks, streamlining development processes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APIs to connect front-end and back-end systems, improving application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scope, requirements, and deliverables, ensuring alignment with client objectives.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applications, utilizing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accuracy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single sign-on protocols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responsiveness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logic development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management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reviews and retrospectives to continuously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transaction processing, ensuring high data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business logic for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software testing phases,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code reliability and functionality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Manually built responsive styles for various devices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