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Fullstack Developer adept at leading projects through the complete software development lifecycle using cutting-edge technologies in modern application development. Expertise in both front-end and back-end development with a strong focus on Angular, .NET frameworks, and cloud services. Committed to architecting solutions that meet business requirements through technical excellence and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16, Angular 18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 4.x, .NET 6, Entity Framework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Azure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Telerik, NuGet, Git,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.NET 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applications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16+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modern development practices for maximum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database management and developed complex queries to meet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scalable web applications, improving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projects with rapid iterations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applications by integrating third-party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Telerik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standards of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of new features, ensuring they align with both technical requirements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deployment process and reducing time-to-production.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enable seamless integration of frontend and backend services,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while supporting continuous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package upgrades and dependency management, ensuring projects are up-to-date with the latest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insights, ensuring alignment between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 .NET Framework 4.x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projects within tight deadlines and high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in web applications, ensuring optimized queries and improved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communication between server and client-side applications,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conducting daily stand-ups and sprint reviews to ensure project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agile transformations,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to streamline workflow and facilitate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system architecture through strategic upgrades and refactoring of existing codebases to include modern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data handling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well-structured code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new code adhered to company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project management practices, helping to introduce scrum methodologies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improve existing processes and application structures through innovative thinking and technical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team meetings implementing feedback mechanisms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