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Fullstack Engineer specializing in Python and React with a strong emphasis on software architecture design, API development, and modern web practices. Adept at collaborating cross-functionally, contributing to dynamic projects while maintaining a focus on best practices and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Emerging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GPT, LangChain, AI/ML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software architectures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dynamic, responsive front-end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through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sophisticated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transmission between front and back-end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deploying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groom tickets and conduct sprint planning meetings, ensuring alignment with product vision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of over 85%, leading to a notable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customer interactions, enhancing the chatbot's efficiency and accuracy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web development, optimizing load times and performance through techniques like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AI-driven workflows, empowering peers to embrace emerging technologies in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the company's monolithic application to a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administer databases, ensuring high availability and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significantly reducing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technologies and modern frameworks,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outlining architecture and emerging technology integrations, ensuring alignment with best practices and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project delivery timeline reduction of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responsive design ethos in all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handling across applications, enhancing the responsiveness and capabilities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applications to serve dynamic content to front-end clients,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code standards,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application changes effectively and prevent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to create automated test cases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testing time and increasing deployment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in project tasks, ensuring high data availability and efficient query performance aligned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for project management, ensuring cross-team communication and focused feature delivery aligning with customer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framework's capability to handle user authentication and authorization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adherence to brand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storage for web applications, enhancing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 and production environments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daily scrum meetings, contributing to the backlog grooming and sprint planning sessions to prioritize critical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assurance protocols were met within the development cycle, reducing error rates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RESTful API development allowing seamless interaction between front-end interfaces and back-end processes, ensuring optimal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 efficiently and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