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Full-Stack Engineer with over 8 years of experience in web application development and system architecture. Proven expertise in designing scalable APIs, building user-centric applications with React, and ensuring system security adherence. Passionate about contributing to mission-driven projects that improve healthcare access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Node.js,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REST, GraphQL,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Libraries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Redux, Webpack, Babel,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Data Encryption,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 to enhance inter-service communication and system integration; maintained over 95% API uptime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navigation and user experience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migration of legacy SQL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data access latency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architectural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components; improved development efficiency across product teams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 2.0 for secure authentication and authorization, streamlining access management and significantly enhancing application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early, resulting in optimized user interactions and reduced load times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system designs, introducing event-driven architectures that enhanced scalability and reduced operational complexity for high-availability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that promoted best coding practices and improved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optimize application deployment and management, achieving a more streamlined cloud strategy that maximized available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data encryption mechanisms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 ten security practices, fortifying systems against common vulnerabilities and enhancing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backend services to support analytics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data analysis and reporting for internal stakeholders, which informed critical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encompassing unit, integration, and E2E tests to ensure product reliability and quality amid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multi-platform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 by implementing customer feedback into each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architectural design of microservices for a healthcare application, ensuring all services complied with HIPAA regulations and secured patient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third-party services to streamline data exchange between systems, achieving a 20% decrease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CI/CD pipelines to ensure smooth and trouble-free integrates for production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translate designs into high-fidelity mock-ups and production-ready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rigorous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product releases that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implementing security best practices in web applications, focusing on topics such as secure coding and data encryption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focusing on backend services and cloud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security of web applications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mobile and web app development projects, driving front-end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requests for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scrums and sprint planning to align development efforts with business goals and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uptime, resource management, and disaster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operations and data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testing and debugging, significantly reducing bugs and enhancing user experience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