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Full-Stack Engineer with over 8 years in software development, focused on building scalable applications using Golang and TypeScript. Proven expertise in enhancing operational efficiencies through the design and implementation of innovative user-facing tools, with a strong commitment to high-quality solutions and team collaboration. Adept at communicating stakeholder requirements and translating them into functional software features.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Golang,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TailwindCSS,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internal management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improvements and reducing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integration processes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Owned the development of a robust user-facing dashboard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increasing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optimized database schemas that efficiently handled high-volume transaction data,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create intuitive tools that reduced onboarding time for internal operations by 40% through automation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manual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code reviews and development processes to enhance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that support multiple user interfaces with distinct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stakeholders to translate complex business requirements into technical solutions, facilitating cross-team collaboration and clear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feedback sessions to iterate on designs and improve functionality, ensuring that tools met internal user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and performance monitoring solutions to maintain high standards in product delivery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communication between technical teams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by refining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schema design, leading to a significant improvement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creating high-performance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JavaScript frameworks,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API integrations for internal applications by developing and consuming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services that improved system reliability and scalable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and best practices workshops on developer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in managing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test plans to ensure software quality,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various JavaScript applications, improving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deliver functional features that met market demands and user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life cycle (SDLC) for customer-focused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interface design and implementation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complete overhaul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influencing feature definitions and helping define user stories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IT efforts by developing small-scale applications, facilitating smoother operational processes and reducing overhead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improve code quality and share knowledge through peer reviews and contributions to documentation, ensuring project alignment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applications, managing source code versioning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problem resolution through collaborative debugging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code audits and system performance tuning, ensuring all applications ran at optimal levels and met user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participate in design sprints, resulting in enhanced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