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Full Stack Web Developer with over 8 years of expertise in designing, developing, and optimizing enterprise-grade applications. Proven track record of modernizing legacy systems and implementing contemporary cloud solutions using Microsoft technologies and modern front-end frameworks. Exceptional knowledge of Azure services, RESTful architectures, and CI/CD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Angular, Vue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Storage, Database Design, Query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Functions, Azure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GitHub Actions,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complex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scalability, reducing query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and back-end systems,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modernize legacy Microsoft applications,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building and testing of applications, thus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usability and engagement through enhanced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deployment processes in a microservices architecture, and increasing resource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for junior developers, ensuring adherence to best practices in security, performance optimization,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comprehensive software solutions aligned with business goals, increasing project delivery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to ensure software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over 85%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communication between front-end and back-end systems, optimizing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procedures, leading to an improvement in application performance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and Scrum methodologies to manage project timelines and deliverables, participating in sprint planning and retrospective meetings to refine processes for future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various client needs in the IT consulting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interactive, data-driven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visibility and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projects,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resource usage for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applying best practices for database optimization that reduced data retrieval times by 25%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 robust testing strategy, enhancing application control and deployment accuracy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CI/CD processes that minimized manual intervention and increased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strategic insights to clients on ongoing projects, aligning technology solutions with client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back-end processing and data storage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user-friendly interfaces and functionalities for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authentication and user management features utilizing OAuth2 with various front-end frameworks ensuring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support project timelines and team collaboration, contributing to bi-weekly sprints with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the design and architecture of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increased efficiency in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client-facing roles during project deployments, ensuring seamless transitions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best practices and documentation efforts, ensuring knowledge transfer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