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 and proven success in delivering high-quality, scalable applications. Proficient in leveraging a modern tech stack including React, Ruby on Rails, and various database technologies. Passionate about building intuitive user interfaces and enhancing productivity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PostgreSQL,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Logstash,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Cross-Functional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Collaborative Development, User Experience Design,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new features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modern stack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performance by 40% and reduced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 reports by 20%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application of continuous integration and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the release flow and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leaders to gather requirements and prioritize features that align with business strategies, focusing on enhancing customer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front-end and back-end development,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collaboration, ensuring smooth and effective team workflows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performance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informed decisions for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to drive progress and ensure alignment with sprints and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providing insights for property managers to make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the development process to protect sensitive user information and application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scale applications as user demand increased, ensuring stability and high availability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robust documentation system for application features and APIs, facilitating easier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diverse business requirements in the rental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catered to user needs and ensured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improve development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integrated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refactoring and optimization of existing features to increase speed and reliability across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user interactions in rental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scalable cloud-based solution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during project planning and feature scoping discussions to align development efforts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third-party services to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maintaining microservices architecture, ensuring decoupled services for better scalability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experiences and maintaining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implement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and error handling processes within applications to maintain data integrity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application functionality through manual and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educate team members on the latest technologies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and planning sessions, contributing to team velocity improvements and alignment with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