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PHP Developer with over 6 years of experience in crafting robust and efficient web applications in the cybersecurity domain. Proven history of designing innovative solutions with a focus on PHP (Laravel), MySQL, and front-end technologies. Self-starter with a strong understanding of software engineering principles, eager to impact business transformation through superior coding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Laravel, MS SQL Server, MySQL,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HTML,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 (Test Driven Development), CI/CD,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Postman,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Database Design, 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Application Security, Data Protection, Vulnerability Assessment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a variety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for frontend developers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schemas, optimizing for complex queries and enhancing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continuous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deliver innovative cybersecurity solutions, ensuring adherence to industry best practices for secure coding and application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host applications and manage databases, reducing operational costs by 25% and enhancing application performance.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maintain high code quality and reduce critical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code reviews to ensure alignment with established coding standards and enhanced maintainability of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restructuring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libraries, resulting in a 20%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involved migrating a monolithic application to a microservices architecture, significantly improving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feature releases and improved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conduct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vulnerability assessments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address potential security risks in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contributing to team-based decision-making and agile project management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developers, fostering skill development and adherence to project timelines, spiraling into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end-user experiences and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teams, focusing on gathering requirements and providing high-impact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implemented coding standards that led to a 60% decrease in production bugs, ensuring quality assurance across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 to streamline communication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critical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management processes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with minimal disruption to service, leveraging extensive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enhancements that reduced vulnerabilities by embedding security protocols directly into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employee access to core company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responsible for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resource management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better collaborative development practices among team members.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data migration and application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client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stakeholders to ensure project milestones were met and requirements were adhered to utilizing resource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project documentation and technical specifications aligned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