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designing and implementing APIs, services, and data pipelines to enable secure and scalable data exchange. Proven expertise in front-end development using Angular, along with a strong background in integrating various systems and technologies to drive seamless feature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Postman, JIRA, Agile, Terraform,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20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exchange between Thalamus products and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data processing time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workflows with responsive design and superior UX, contributing to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 microservices-based solution enabling agile feature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collaborative engineering culture and enhancing code quality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ensuring secure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cycles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onboarding and providing clear usage instructions for internal and external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backlog management, contributing to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more efficient data retrieval mechanism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optimization for existing systems, achieving a 50% improvement in load times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ensuring knowledge transfer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meetings to gather requirements and deliver tailored solutions that align with user needs and enhance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health and improving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and effective front-backend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business logic and enhancing data integrity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easier deployments and maintaining environment consistency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maintainable code through rigorous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infrastructure as code (IaC)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team’s ability to manage cloud resources dynamically.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OWASP guidelines, to secure APIs and applications from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sessions to align project goals with team efficiency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specifications and documentation as part of the software development process, ensuring clarity and understanding across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focusing on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deliver high-quality software solutions while ensuring alignment with business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and fixes in existing applications, collaborating with team leads to conduct impact analysis and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support application functionalities and improve service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optimizing queries for enhanced performance and developing stored procedures for complex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multiple engineers on code changes and ensuring proper documentation of project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for requirements gathering and translating business needs into technical specifications, directly influencing project trajectories.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of applications in production, implementing solutions that improved application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