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8 years of programming expertise, specializing in robust application development using cutting-edge technologies. Proven track record in delivering high-quality software solutions in diverse IT consulting environments. Adept at collaborating cross-functionally and spearheading projects related to risk management and insurance domains, leveraging extensive knowledge of modern frameworks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Xamarin, React Native,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Paradigms: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high-availability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ensuring seamless user experiences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APIs to facilitate communication between client and server, enhancing data retrieval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responsive design principles to create intuitive and scalable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gather requirements, define constraints, and implement new features that align closely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cross-platform mobile applications, significantly reducing time-to-market while maintaining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maintenance and troubleshooting for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providing valuable feedback to enhance future sprints and improve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release cycles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 architectures that enhanced system modularity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an environment of continuous learning and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software architecture reviews and provided guidance on best practices, elevating overall code quality and maintainability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enriching application functionalities and ensuring data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client implementations, facilitating the roll-out of solutions tailored to customer-specific needs and domain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metrics to drive feature enhancements and improve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streamlining client-side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define project scope and requirements, ensuring alignment of technological solutions with business objectives in an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optimizing query performance to enhance application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prioritizing iterative development and rapid response to changes in project direction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promoting best practices in coding standards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software projects, ensuring technical clarity and ease of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ensuring smooth collaboration among team members on code contributions and versioning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reliable software delivery and minimize regression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protocols for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protection measures against potential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identity management solutions using proprietary software technologies, improving authentication processes within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across various hosting environments, ensuring performance optimization and necessary adjustments for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to improve system functionalities, resulting in a streamlined development process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during implementation phases to troubleshoot integration issues and refine feature sets based on user feedback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on existing platforms by refining interface components and enhancing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 clients and project managers to ensure project deliverables are met on schedule and within defined parameters,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quickly to new technologies and frameworks to address emerging client needs in the IT consulting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