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Engineer with over 8 years of experience in developing scalable web applications using modern technologies. Proven expertise in leading teams, building APIs, and ensuring high user experience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 (ES6+), TypeScript, HTML, CSS/SCSS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Django Rest Framework,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Jest/React Testing Library, pytest/unittest, Git,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Agile Methodologies, SOLID Principles,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Zustand, Material-UI, Bootstrap, Tailwind, Pub/Sub,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by utilizing reusable component libraries and hooks, reaching over 10,000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 with frontend components and improving API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for critical features, thereby minimizing regressions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optimize application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transactions, reducing query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facilitating code reviews and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distributed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leading the migration of services to a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application stability and predictability within complex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improve application security, implementing best practices to protect against OWASP Top 10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debt remediation by refactoring legacy codebases,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for team deliverables, fostering a culture of technical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enhancing mobile user experience and accessibility for end-users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Pub/Sub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messaging, improving real-time data processing capabilities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documentation for internal APIs as part of the onboarding process for new engineers, streamlining knowledge sharing and project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focusing on delivering user-friendly experiences and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facilitating data interaction between the frontend and backend systems, ensuring compliance with secure data handling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sprint planning, daily stand-ups, and retrospective meetings to align project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software quality through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prototype and iterate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user experience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indexing strategies that improved data retrieval speeds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constructive feedback to improve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maintaining branch management protocols to ensure stability in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backend services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and build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business requirements for data consumption, implementing security measures to safeguard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methodologies, contributing to sprint planning and prioritizing development tasks to align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activities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unit testing practices and ensuring that new features met quality standards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CSS/SCSS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applications that are responsive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projects, focusing on creating optimized queries to ensure quick response times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ensuring best practices were adhered to during development cycles and that project goals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knowledge transfer sessions, helping new team members understand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contribution.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