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Engineer with over 8 years of hands-on experience in developing scalable, secure, and accessible software for public sector applications. Proficient in backend and frontend implementations, leveraging technologies like Ruby on Rails and React to enhance user experience and streamline claims processing for government services. Committed to delivering high-quality code following best practices in security and compliance, while collaborating effectively within agile teams to meet user needs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Ruby on Rails, Node.js, RESTful APIs,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HTML5, CSS3, Redux,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Docker, Jenkins, Datadog, Yarn,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Security:</w:t>
      </w:r>
      <w:r w:rsidRPr="00C3688B">
        <w:rPr>
          <w:rFonts w:ascii="Arial" w:hAnsi="Arial" w:cs="Arial"/>
          <w:color w:val="424242" w:themeColor="text1" w:themeShade="BF"/>
          <w:sz w:val="20"/>
          <w:szCs w:val="20"/>
        </w:rPr>
        <w:t xml:space="preserve"> AWS, Azure, Kubernetes, Compliance Standards, CI/CD,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Sprint Planning, Retrospectives, Backlog Refinement, Agile Ceremonies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systems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veterans' digital benefits processing, focusing on performance optimization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RESTful APIs for integration with VA backend services, ensuring reliable data exchange and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contributing to architecture decisions and enhancing system resilience through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management, optimizing queries to improve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a user-friendly interface that improved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time-to-market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observability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health, proactively addressing production issues and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clean, testable code following security standards and compliance protocols, achieving a 98% code quality score on series of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sprint planning and retrospectives to identify improvement areas within the agile framework,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documentation, enhancing overall team performance and skill level.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accessibility reviews and implemented changes that helped the application adhere to WCAG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quality assurance through automated testing frameworks integrated within the development cycle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package management, ensuring consistent development environments across team members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third-party services to expand platform functionalities, driving business value while minimizing risk.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of cloud-based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including government entities focusing on security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of data storage solutions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 and scalability of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deployment processes via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to manage infrastructure and deployment pipelines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specifications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Scrum and Kanban.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Initialized cross-functional training sessions on security compliance strategies that improved team awareness of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while adhering to coding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peers, ensuring adherence to quality standards and knowledge sharing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modern frameworks and best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applications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maintaining project documentation and change logs.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minimize bugs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enhance the overall design and usability of web applications, ensuring compliance with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contributing innovative ideas for implementing scalable solutions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