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7 years of extensive experience in designing and developing scalable applications. Expert in Angular, Java, and PostgreSQL, with a strong focus on cloud solutions utilizing AWS. Proven track record in delivering high-quality software solutions and enhancing development processes with an emphasis on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SQL,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Spring, Express.js,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Jasmine, Karma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scalable web solutions for client self-service portals.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cloud-based architectures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EC2, RDS, and S3 to enhance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continuously improve development processes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microservices, enabling streamlined deployments and reducing environment inconsistencies.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functionality and quality assurance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and implemented RESTful APIs to facilitate data exchange between front-end and back-end systems, ensuring high performance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UX/UI designers to enhance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improving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performance bottlenecks in cloud infrastructure, improving application response times by 30% through continuous monitoring and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excellence in coding standards and software development practices by mentoring junior engineers and conducting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 services, automating testing and deployment processes to speed up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 deployment and streamline collaboration among team members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advanced SQL techniques to optimize data retrieval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 in a microservices architecture, enhancing deployment flexibility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client interaction and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database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reduction in query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Agile teams to deliver high-quality software solutions, conducting regular sprint reviews and client demonstrations to ensure alignment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for data integration between various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server-side development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cloud solutions with a focus on security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containerization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efficiency and repeatability in application deployment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continuous integration and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team collaboration and maintain codebase quality throughout development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partnered with team members to enhance software quality, implementing coding standards that improved project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data handling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scalable solutions for clients in the IT consulting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client applications to cloud infrastructure,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 which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application specifications and technical requirements, ensuring an understanding of project goals and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users with visually appealing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sessions, nurturing collaborative solutions and enhancing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quality of front-end code, reducing bug counts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performance tracking, gaining proficiency in SQL querying techniques to support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