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Full Stack Engineer with over 8 years of comprehensive experience in designing, developing, and deploying scalable applications. Proficient in both front-end and back-end technologies, specializing in .NET Core, C#, and cloud environments. Proven ability to lead technical projects and collaborate with multidisciplinary teams to deliver immersive learning solutions. Expertise in CI/CD processes and performance tuning for high-availability systems.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SQL,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Core, React, Angular, Node.js, ASP.NET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 and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Azure, AWS, Kubernetes, Docker,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WebSockets, jQuery,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MySQL, PostgreSQL, MongoDB,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Travis CI, Postman, Swagger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and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Event-Driven Architecture, N-Tier Architecture, Design Patterns, Agile Methodologies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Networking Concepts: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APIs, SOAP, HTTP/HTTPS, gRPC, Message Queues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and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Scrum, Kanban, Test-Driven Development (TDD), Pair Programming, UX/UI Principles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cloud-native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immersive learning modules, enhancing the overall application performance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 for handling real-time data streaming and analytics, significantly improving the response time by optimizing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queries and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ORM mapping.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deployment processes, reducing deployment time by 30% and increasing reliability in production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front-end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user-friendly interfaces that improve the learner’s experience in the immersive learning platform.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back-end services for handling high concurrency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orchestration, achieving a 99.9% uptime during peak load events.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messaging queues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seamless communication between microservices, enhancing the overall system responsiveness and fault tolerance.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efforts to refactor legacy systems into modular components, allowing for better maintainability and integration of new technologies, including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querying.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testing and documentation, ensuring that all service endpoints are reliable and accessible during ongoing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resulting in a 50% reduction in query response time by optimizing indexing strategies and data retrieval paths.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comprehensive logging and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improved system diagnostics and operational insights, effectively addressing issues before they impacted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design meetings with UX/UI teams to prototype features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aligning engineering solutions with user expectations and aesthetic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Adopted Test-Driven Development (TDD) practices to ensure code quality and reliability, employing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enforce rigorous testing protocols.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on integrating third-party educational tools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enriching the platform's capabilities and improving user engagement by adding value through diverse learning resources.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Directed a team of developers in implementing Agile methodologies, enhancing communication and project tracking through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modular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developing scalable features for user management and authentication to ensure robust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database schemas and configured data storage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efficient data handling for multi-user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executed automated testing scripts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that critical software components function flawlessly at release.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build responsive front-end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application responsiveness across devices and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architecture discussions and design reviews, successfully promoting best practices in code structure and performance optimizations while leveraging design patterns.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CI/CD processes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streamlined build and deployment cycles, achieving a faster turnaround for feature releases and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operational dashboards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real-time performance monitoring of applications, providing actionable insights for ongoing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successful client project deliverables, adhering to Agile principles that increased delivery speed and client satisfaction through iterations.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Web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client-based applications, ensuring secure and efficient data interchange between the client and server-side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cloud specialists to deploy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implement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containerization, leading to cost-effective resource management and scaling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optimizing legacy systems through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more efficient communication protocols and reducing redundancy in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interactive dashboards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visualize data from back-end services, allowing users to make informed decisions based on real-time analytics.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team meetings and code reviews, fostering a culture of continuous improvement and learning, and contributing to quality assurance initiatives.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performance assessment and tuning efforts, applying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 Profiler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indexing strategies to enhance database performance and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systems, managing code repositories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while collaborating with team members effectively using branching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development efforts in troubleshooting and resolving production issues for customer-facing applications, reducing response times for critical incidents.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