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Developer with extensive experience in designing and delivering complex web applications using modern technologies. Proficient in back-end development, software deployment, and SQL. Adept at working in remote settings and skilled at building user-centric applications that meet business needs. Passionate about deploying cutting-edge technology solutions and optimizing functionality to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Agile methodologies,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services, improving application load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front-end and back-end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from hours to minutes while enhancing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solutions that met specified criteria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CloudFront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content delivery, optimizing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ensuring compliance with established service 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mentoring for junior developers, promoting best practices within the software development lifecycle (SDLC).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data retrieval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optimizing query efficiency, reducing the payload size by over 50% compared to traditional REST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database queries implemented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efficiency and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 code quality and minimizing regressions during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cross-platform compatibility for a wide range of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logging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visibility of application performance metrics and error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contributed to project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compliance with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(SDLC) from requirements gathering to deployment using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rich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25% improvement in user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administrators to optimize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queries, achieving a 40% reduction in average response time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functional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microservices architecture that streamlined application development and deployment processes while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projects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functionality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conducted regular code merges with proper documentation, ensuring that project remains updated for all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contributed to project retrospectives, adopting continuous improvement practices that increased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user-friendly interfaces and enhanced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microframeworks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application development for customer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QA teams to create detailed test cases and execute testing protocols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applications, ensuring compliance with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schema design for efficient data storage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team-focused strategies focused on Agile methodologies and SCRUM practices, improving team collaboration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UI experience and responsiveness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client meetings to gather project specifications, delivering clear technical explanations of implemented technologies and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system migration projects, successfully moving legacy applications to modern frameworks, improving maintainability and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