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building scalable applications and leading technical teams. Proven expertise in both frontend and backend development using Angular and Golang, with a strong foundation in cloud architectures. Adept at translating business requirements into technical specifications while driving system architecture improvements and aligning development with product vision.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HTML5, CSS3, Bootstrap, TypeScript, Sass,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Node.js, Python, Java, Express.js, Spring Boot, Django,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Azure, Docker, Kubernetes, Terraform, Cloud Functions, Serverless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SQLite, Elasticsearch, NoSQL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CI/CD, DevOps, Microservices Architecture, GraphQL, Swagger,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Product Management &amp; 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Technical Leadership, Cross-Functional Collaboration, Stakeholder Communication, Mentorship, Product Lifecycle Management,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resulting in a 30% reduction in load 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Kubernetes and Docker for container orchestration and CI/CD pipelines,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development, resulting in increased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requirements and ensure alignment with the overall product vision, facilitating effective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modernization initiatives by transitioning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in all deliverables and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risk assessments and mitigation planning during the development lifecycle, addressing potential bottlenecks effectively before they impacted delivery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coordination for deploying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communications and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documented technical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clarity around API functionalities for the development team and external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 meetings, driving continuous improvements in development practices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refactoring code and improving database queries for higher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feedback on product functionalities and proposed adjustments that aligned with business goals, demonstrating strong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data in real time, reducing operational costs by eliminating idle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and APIs to extend application functionalities, increasing our service offerings without significant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within the organization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user stories and technical requirements, ensuring successful project outcomes within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reliable and repeatable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a monolithic application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code maintainability and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performance, resulting in faster data retrieval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actionable feedback to peers, fostering a culture of continuous improvement and knowledge share.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system documentation, ensuring clarity on system architecture and processes for team onboarding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complex production issues, improving system reliability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 in line with industry best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token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end-user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engagement and a smoother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and accessibility standards, increasing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reviews to ensure project timelines were met with high-quality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codebase by writing efficient React components and integrating them with backend services efficiently, leveraging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evaluate user response and inform further developments, directly influencing layout changes based on analytics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knowledge by presenting weekly tech talks on emerging technologies in the industry, focusing on best practices in full 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to standardize procedures and improve knowledge transfer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