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Sr. Frontend Software Engineer with 4+ years of experience in building high-performance web applications. Offers expertise in NextJS, TypeScript, and CSS, with a strong initiative for product development and collaborative teamwork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ReactJS, AngularJS, VueJS, BackboneJS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npm, Yarn,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 and Video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Prebid.js, GAM, Google Analytics, Adobe Analytics, Segment, Video.js, HTML5 Video Element, jwplayer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Front-end performance tuning, CDN (Akamai, Fastly),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Privacy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CCPA, OneTrust, TrustArc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engagement for over 1 million users on a high-traffic sports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 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Prebid.js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ad delivery and optimization for optimal revenue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and implemented performance optimizations that reduced page load times by 30%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CDN configurations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Akamai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backend engineers, to deliver interactive features that enhanced user satisfaction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accessible and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maintainability and scalability of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 App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server-side and client-side rendering processes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for CI/CD pipelines, ensuring high-quality code deployment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usage and to drive data-informed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leading daily stand-ups and sprint planning,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video content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 Video Element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during live sports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for junior developers on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capability building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privacy compliance mechanisms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consent management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OneTrust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high-traffic environment, ensuring optimal performance using web vitals and implementing solutions for increased viewability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detailed project documentation and architectural diagrams to facilitate development reproducibility and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applications to exceed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executing comprehensive testing protocols for web applications,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quality assurance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APIs, facilitating seamless integration with various frontend frameworks and ensuring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for small business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and continuous feature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implementing strategies for faster loading and improved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stakeholders to capture requirements, contributing to UI/UX design tailored to client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CI/CD pipelines, streamlining project deployments through Jenkins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for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clients’ projects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web applications, ensuring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in reviewing application features, collecting feedback to drive future enhancement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members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by optimizing Javascript code and enhancing CSS for faster load times in high 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for authentication and analytics, enhancing the overall functionality of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training in source control systems, improving team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