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5+ years of experience specializing in developing scalable web applications utilizing React, Next.js, and TypeScript. Proven track record of collaborating with cross-functional teams to build high-quality digital experiences that meet business and user needs within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Jira, Git,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 Pipelines,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Browser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healthcare solutions,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and tech leads in an Agile environment to prioritize feature requests and technical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component-based architecture with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while enhancing user experiences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that improved loading times by 20% through code splitting and lazy loading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Lazy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peer programming sessions to enhance team productivity and code quality,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branching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with Axios for seamless data retrieval and user interactions, ensuring scalable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component design, fostering a culture of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developing and deploying applications in a consistent environment across different stages of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projects and processes to improve knowledge sharing among team members,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asynchronous programming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Promises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and responsiveness of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and reliability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solutions to monitor application performance and user behavior, driving data-informed decisions for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of web applications to identify potential vulnerabilities, adopting best practices and frameworks to mitigate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modular, maintainable, and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enterprise-level applications, adhering to coding best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projects on 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management,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consistent layouts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enhancing team productivity and code quality,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profiling and analysis of existing codebases, implementing best practices to achieve a 30% reduction in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 with third-party services and internal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data-handling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emerging web technologies and best practices for junior developers, promoting growth and skill acquisition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 principles for an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and project managers to define project scope and deliverables,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facilitating smoother transitions and adoption of modern web technologies,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of web applications, utilizing browser debugging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 automation ensuring solution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within Agile Scrum teams, contributing to sprint planning sessions, and retrospectives using modern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tooling applications, improving efficiency by automating routine tasks using component libraries created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