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Engineer with over 8 years of experience in architecting, developing, testing, and deploying high-quality front-end solutions. Proficient in leveraging modern technologies including React, TypeScript, and Next.js to build innovative DeFi applications. Strong advocate for best practices in coding and UI/UX design with demonstrated success in leading technical projects to completion. Passionate about utilizing technology to democratize finance and improve accessibility for retail investors, aligning with the mission of organizations like prePO.</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Core Technologies:</w:t>
      </w:r>
      <w:r w:rsidRPr="00C3688B">
        <w:rPr>
          <w:rFonts w:ascii="Arial" w:hAnsi="Arial" w:cs="Arial"/>
          <w:color w:val="424242" w:themeColor="text1" w:themeShade="BF"/>
          <w:sz w:val="20"/>
          <w:szCs w:val="20"/>
        </w:rPr>
        <w:t xml:space="preserve"> React, TypeScript, Next.js, HTML5, CSS3,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Styling &amp; Design:</w:t>
      </w:r>
      <w:r w:rsidRPr="00C3688B">
        <w:rPr>
          <w:rFonts w:ascii="Arial" w:hAnsi="Arial" w:cs="Arial"/>
          <w:color w:val="424242" w:themeColor="text1" w:themeShade="BF"/>
          <w:sz w:val="20"/>
          <w:szCs w:val="20"/>
        </w:rPr>
        <w:t xml:space="preserve"> Tailwind CSS, Radix, shadcn, Figma,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&amp; DeFi:</w:t>
      </w:r>
      <w:r w:rsidRPr="00C3688B">
        <w:rPr>
          <w:rFonts w:ascii="Arial" w:hAnsi="Arial" w:cs="Arial"/>
          <w:color w:val="424242" w:themeColor="text1" w:themeShade="BF"/>
          <w:sz w:val="20"/>
          <w:szCs w:val="20"/>
        </w:rPr>
        <w:t xml:space="preserve"> Wagmi, Privy, Smart Contracts, Web3.js, Ethers.js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Playwright, Vitest, React Testing Library, GitHub Actions, Vercel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Tooling &amp; DevOps:</w:t>
      </w:r>
      <w:r w:rsidRPr="00C3688B">
        <w:rPr>
          <w:rFonts w:ascii="Arial" w:hAnsi="Arial" w:cs="Arial"/>
          <w:color w:val="424242" w:themeColor="text1" w:themeShade="BF"/>
          <w:sz w:val="20"/>
          <w:szCs w:val="20"/>
        </w:rPr>
        <w:t xml:space="preserve"> Docker, AWS, Terraform, Git,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Agile:</w:t>
      </w:r>
      <w:r w:rsidRPr="00C3688B">
        <w:rPr>
          <w:rFonts w:ascii="Arial" w:hAnsi="Arial" w:cs="Arial"/>
          <w:color w:val="424242" w:themeColor="text1" w:themeShade="BF"/>
          <w:sz w:val="20"/>
          <w:szCs w:val="20"/>
        </w:rPr>
        <w:t xml:space="preserve"> JIRA, Scrum, Kanban, Agile methodologies,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responsive web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multiple DeFi applications, enhancing user experience and product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deploying scalable frontend apps with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design and improved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using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reliability and high standards in application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for performance and accessibility, reducing load times by up to 40% using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designers to create wireframes and turn them into functional UI components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Radix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blockchain functionalities to synchronize smart contract and subgraph data with client-side state using </w:t>
      </w:r>
      <w:r w:rsidRPr="00C3688B">
        <w:rPr>
          <w:rFonts w:ascii="Arial" w:hAnsi="Arial" w:cs="Arial"/>
          <w:b/>
          <w:color w:val="424242" w:themeColor="text1" w:themeShade="BF"/>
          <w:sz w:val="20"/>
          <w:szCs w:val="20"/>
        </w:rPr>
        <w:t xml:space="preserve">Wagmi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Ethers.js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Vercel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frequent updates and seamless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technical mentorship, promoting best practices in </w:t>
      </w:r>
      <w:r w:rsidRPr="00C3688B">
        <w:rPr>
          <w:rFonts w:ascii="Arial" w:hAnsi="Arial" w:cs="Arial"/>
          <w:b/>
          <w:color w:val="424242" w:themeColor="text1" w:themeShade="BF"/>
          <w:sz w:val="20"/>
          <w:szCs w:val="20"/>
        </w:rPr>
        <w:t xml:space="preserve">UI/UX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clean coding standards across the frontend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adopted new technologies like </w:t>
      </w:r>
      <w:r w:rsidRPr="00C3688B">
        <w:rPr>
          <w:rFonts w:ascii="Arial" w:hAnsi="Arial" w:cs="Arial"/>
          <w:b/>
          <w:color w:val="424242" w:themeColor="text1" w:themeShade="BF"/>
          <w:sz w:val="20"/>
          <w:szCs w:val="20"/>
        </w:rPr>
        <w:t xml:space="preserve">shadcn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frontend experience and streamline developer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effectively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sprint planning to ensure timely delivery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the development environment, improving collaboration across distributed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reusable components and libraries, increasing the efficiency of subsequent development cycles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high-level architectural decisions, aligning technical solutions with the strategic goals of democratizing finance through innovative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incremental development methodologies to deliver features that directly addressed user feedback, enhancing overall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projects in the fintech domain, ensuring responsive design principles were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integrate RESTful APIs and ensure seamless data flow between frontend and backend solutions using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Fetch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and architecture discussions focusing on maintaining a clean separation of concerns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 components and hooks.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CSS preprocessors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SASS to streamline styles across various projects, ensuring maintainability and consistency in design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frontend components and applications, enhancing team onboarding process and reducing knowledge gaps.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testing team to develop a robust suite of front-end tests, leveraging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collaboration among teams and maintaining a clean codebase through effective branching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implementing best practices for authentication and data protection in compliance with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in cloud-based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protection measures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applications to modern tech stacks focused on user experience and performance by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component libraries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standardize UI elements across the organization, promoting design consistency and ease of use.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debugging and troubleshooting across various browsers and devices, ensuring compatibility and a seamless user experience using </w:t>
      </w:r>
      <w:r w:rsidRPr="00C3688B">
        <w:rPr>
          <w:rFonts w:ascii="Arial" w:hAnsi="Arial" w:cs="Arial"/>
          <w:b/>
          <w:bCs/>
          <w:color w:val="424242" w:themeColor="text1" w:themeShade="BF"/>
          <w:sz w:val="20"/>
        </w:rPr>
        <w:t xml:space="preserve">CrossBrowserTesting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quality standards and best practices throughout the development lifecycle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established coding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agile principles and conducted daily stand-ups to monitor project progress,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timeline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integrated solutions, emphasizing the importance of continuous integration and continuous deployment within the software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