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detail-oriented and innovative Senior Frontend Engineer with extensive experience in building high-quality web applications using modern JavaScript frameworks and libraries. Adept at utilizing TypeScript and React for dynamic UI development, along with a strong background in testing, API integration, and working within collaborative environments to deliver robust software solutions. Passionate about improving data accessibility and user experience, driven by a commitment to promoting scientific breakthroughs through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HTML, CSS, SCSS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Gatsby,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Parcel, Terraform,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and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OpenAPI, HTTP APIs, Web APIs, IndexedDB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BEM methodology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Confluence,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Storage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S3,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Tableau, D3.js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robust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improved UI/UX which resulted in a 30%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 packages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components to drive consistency across multiple projects,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Scoped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&amp;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BEM methodology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E2E testing, ensuring high-quality and reliable software delivery, achieving over 95%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code splitting, reducing load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compliant HTTP APIs for seamless backend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streamlining deployment processes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visualization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meaningful insights from complex datasets integrated into the web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proactively managing cloud resources through version control, enhancing project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UI/UX designers to translate mockups into pixel-perfect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maintaining design fidelity across various screens.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service workers and web workers for caching and background data synchronization, optimizing application responsiveness and offline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driving clarity in requirements and ensuring timely deliveries through effective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architectural design of the frontend infrastructure, facilitating modularity and maintainability of the application across various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experiences through interactive and responsive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tests across application modules, ensuring functionality and preventing regression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API teams to design and consume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strategies and improving overall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 processes, increasing project delivery speed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static file storage and content delivery, improving accessibility while managing costs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meetings with stakeholders to discuss detailed specifications and project priorities, ensuring alignment with client needs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best practices for performance optimization, including lazy loading and tree shaking, to enhance application load speeds and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project management and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components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BEM methodology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modular design and easy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Acquired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streamlining collaboration across the team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involving building and integrating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and 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loading.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functional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specifications and user requirements for application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