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focused on delivering high-speed, user-centric email and productivity solutions. Proven track record in building intuitive interfaces using modern frontend technologies like React and Angular, as well as integrating APIs and backend services to enhance user experiences. Adept in leveraging AI tools to improve business communication and productivity, aligning perfectly with Superhuman’s mission to transform inbox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Sass,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RESTful APIs,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GitHub,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Webpack, Babel, Figma,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Slack,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frontend developers to create scalable and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improvement in loading speed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frontend of a new productivity suite,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data fetching, which enhanced performance by reducing API call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and libraries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development efficiency and ensured consistent design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features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component state and side effects, resulting in cleaner code and improved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application for performance and scalability by leveraging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 and code 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third-party service APIs to enhance functionality and features in the productivity app,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implementation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transform design mockups into interactive prototypes that reflect the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configurations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50% and ensuring robust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with project timelines and deliverables, ensuring agile workflows were maintained.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environments, which streamlined onboarding for new developers and improved consistency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trained team members in using our frontend libraries and tools, promoting knowledge sharing and self-sufficiency.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open-source community by sharing components and libraries, enhancing the company’s visibility within the tech ecosystem.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customer-facing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customer satisfaction scores through improved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A/B testing frameworks to evaluate user interface changes, leveraging analytics tools that increased conversion rates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performance by conducting thorough code audits and utilizing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styling processes, improving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RESTful APIs, ensuring seamless data integration between the frontend and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empowering users with insights into their engagement metrics and productivity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deployment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integration and delivery processes for faster and more reliable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educate teams on best practices for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 enhancing team performance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continuous integration efforts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reduction of deployment errors by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experience for clients in various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for various web applications using foundational technologies such as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focused on delivering tailored IT consulting solutions, ensuring the alignment of technical specifications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feedback sessions to refine features and usability on client projects, utilizing insights to inform development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collaboration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integration of codebase changes across diverse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shift from monolithic architecture to microservices, enhancing application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best practices and developed training materials for junior developers, fostering a knowledge-rich environment, and promoting continuous learning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