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results-oriented Senior Frontend Engineer with over 8 years of experience in developing responsive user interfaces and web applications. Expert in leveraging modern web technologies to enhance user experiences within complex ecosystems. Proven track record of collaborating across teams to design, implement, and optimize robust web applications, with a strong foundation in blockchain concepts and a passion for innovative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TypeScript, React, Next.js, JavaScript, HTML5, CSS3, Sass,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RESTful APIs, GraphQL,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Git, CI/CD, Unit Testing,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 Performance, Code Splitting, Lazy Loading, Progressive Web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Docker,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User Research, Usability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Solidity, Web3.js, Smart Contracts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Learning:</w:t>
      </w:r>
      <w:r w:rsidRPr="00C3688B">
        <w:rPr>
          <w:rFonts w:ascii="Arial" w:hAnsi="Arial" w:cs="Arial"/>
          <w:color w:val="424242" w:themeColor="text1" w:themeShade="BF"/>
          <w:sz w:val="20"/>
          <w:szCs w:val="20"/>
        </w:rPr>
        <w:t xml:space="preserve"> Open Source Projects, Tech Blogging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applications, ensuring seamless data flow and functionality between the client-side and server-side.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user-focused framework that increased application performance by 30%, employing techniques like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complete product development lifecycle, from conception to deployment, while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iterative and timely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reliable and scalable software solutions that adhered to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visually appealing UI components, delivering a seamless user experience across various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optimization of user interfaces, identifying and addressing performance bottlenecks, leading to a 25% reduction in load times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knowledge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improving the efficiency of code integration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Attended major tech conferences to stay updated on emerging technologies and trends in web development, applying insights to enhance team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initiatives, collaborating on several projects that utilize </w:t>
      </w:r>
      <w:r w:rsidRPr="00C3688B">
        <w:rPr>
          <w:rFonts w:ascii="Arial" w:hAnsi="Arial" w:cs="Arial"/>
          <w:b/>
          <w:color w:val="424242" w:themeColor="text1" w:themeShade="BF"/>
          <w:sz w:val="20"/>
          <w:szCs w:val="20"/>
        </w:rPr>
        <w:t xml:space="preserve">Web3.js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blockchain integration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Progressive Web Applications (PWA) strategies to enhance offline capabilities and improve user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UX design collaboration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user feedback was integral to the development process, significantly increasing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and technical specifications for future reference and collaboration using clear communication, fostering a better understanding of code and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client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user-centered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robust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integrated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application performance and response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deliver software products on timeline while maintaining high coding standards through </w:t>
      </w:r>
      <w:r w:rsidRPr="00C3688B">
        <w:rPr>
          <w:rFonts w:ascii="Arial" w:hAnsi="Arial" w:cs="Arial"/>
          <w:b/>
          <w:bCs/>
          <w:color w:val="424242" w:themeColor="text1" w:themeShade="BF"/>
          <w:sz w:val="20"/>
        </w:rPr>
        <w:t xml:space="preserve">code reviews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pair programming.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deploying applications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scalability and improved performance management across various user 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sessions and implemented findings using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refine UI/UX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streamline deployment and promote a DevOps culture within the development team, leading to fewer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Supervised junior developers in building high-quality web applications and provided feedback on design and architecture for improved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architectural decisions regarding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the application’s scalability.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the development of web applications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ensure aesthetically pleasing and functional user interfaces, utilizing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prototyping and design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API integration and bug fixing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version control code changes, while adhering to company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debugging and optimization tasks on existing applications, leading to improvements in application performance and user experience using modern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foundational concepts of </w:t>
      </w:r>
      <w:r w:rsidRPr="00C3688B">
        <w:rPr>
          <w:rFonts w:ascii="Arial" w:hAnsi="Arial" w:cs="Arial"/>
          <w:b/>
          <w:bCs/>
          <w:color w:val="424242" w:themeColor="text1" w:themeShade="BF"/>
          <w:sz w:val="20"/>
        </w:rPr>
        <w:t xml:space="preserve">blockchain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NFT-related applications as part of ongoing professional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improving development workflows by implementing best practices in </w:t>
      </w:r>
      <w:r w:rsidRPr="00C3688B">
        <w:rPr>
          <w:rFonts w:ascii="Arial" w:hAnsi="Arial" w:cs="Arial"/>
          <w:b/>
          <w:bCs/>
          <w:color w:val="424242" w:themeColor="text1" w:themeShade="BF"/>
          <w:sz w:val="20"/>
        </w:rPr>
        <w:t xml:space="preserve">documentation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to design and deliver end-to-end solutions for small-scale applications, focused on user engagement and feature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using testing libraries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write unit tests, resulting in increased code coverage and overall application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