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Frontend Engineer with over 8 years of experience in developing dynamic web applications using React.js and React Native, complemented by expertise in TypeScript, Redux, and mobile app deployment. Proven track record in leveraging modern technologies to enhance user experience in a startup environment, particularly in real-time messaging and sports-related applications. Adept at collaborating with cross-functional teams to create responsive, high-performance applications that prioritize usability and design consistency.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React.js, React Native, Redux, Recoil, Zustand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Libraries:</w:t>
      </w:r>
      <w:r w:rsidRPr="00C3688B">
        <w:rPr>
          <w:rFonts w:ascii="Arial" w:hAnsi="Arial" w:cs="Arial"/>
          <w:color w:val="424242" w:themeColor="text1" w:themeShade="BF"/>
          <w:sz w:val="20"/>
          <w:szCs w:val="20"/>
        </w:rPr>
        <w:t xml:space="preserve"> Tailwind CSS, Styled Components, NativeBase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Vite, Git,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Technologies:</w:t>
      </w:r>
      <w:r w:rsidRPr="00C3688B">
        <w:rPr>
          <w:rFonts w:ascii="Arial" w:hAnsi="Arial" w:cs="Arial"/>
          <w:color w:val="424242" w:themeColor="text1" w:themeShade="BF"/>
          <w:sz w:val="20"/>
          <w:szCs w:val="20"/>
        </w:rPr>
        <w:t xml:space="preserve"> WebSockets, REST APIs, GraphQL, Push Notifications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CircleCI,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TypeScript, Agile Methodologies, Microservices,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for mobile and web applications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features such as live messaging and notifications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Push Notifications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in highly interactive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performance and memory optimization, utilizing React performance tools and best practices, achieving a 30% improvement in load times for media-heavy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in application development, significantly reducing bugs and enhancing code maintainability and readability.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middleware such as </w:t>
      </w:r>
      <w:r w:rsidRPr="00C3688B">
        <w:rPr>
          <w:rFonts w:ascii="Arial" w:hAnsi="Arial" w:cs="Arial"/>
          <w:b/>
          <w:color w:val="424242" w:themeColor="text1" w:themeShade="BF"/>
          <w:sz w:val="20"/>
          <w:szCs w:val="20"/>
        </w:rPr>
        <w:t xml:space="preserve">redux-thunk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redux-saga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in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offline-first capabilities using caching strategies with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seamless user experience even in poor network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workflows and improving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confidence in deployments, leading to reduced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through Agile sprints, adapting to shifting priorities and enhancing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pixel-perfect design compliance while implementing responsive layouts across different device 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developing e-commerce mini-programs and integrated crypto reward systems in the application to enhance user interaction and monetization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fostering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collaborative development environment that encouraged innovative ideas to improve application features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analytics tools to track user engagement metrics, leading to actionable insights that informed product development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engagement by providing interactive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backend teams to ensure seamless integration of APIs, enhancing overall user experiences with real-time data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lowering the bug rate in production by 25% through proactive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allowing for consistent development and production environments, which improved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engineers on best practices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JavaScript programming, significantly improving team capabilities and project delivery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 participating in daily stand-ups and sprint planning that optimized project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content management systems (CMS) and basic backend functionalities to create modular and reusable components that reduce time-to-market for new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w:t>
      </w:r>
      <w:r w:rsidRPr="00C3688B">
        <w:rPr>
          <w:rFonts w:ascii="Arial" w:hAnsi="Arial" w:cs="Arial"/>
          <w:b/>
          <w:bCs/>
          <w:color w:val="424242" w:themeColor="text1" w:themeShade="BF"/>
          <w:sz w:val="20"/>
        </w:rPr>
        <w:t xml:space="preserve"> 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that enhanced user protection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the frontend to communicate effectively with backend services in a secure and efficient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through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more streamlined release cycle and reduced downtime during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and feedback, ensuring alignment of projects with customer expectations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user interfaces with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and animations, resulting in increased user satisfaction and engagement on web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