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Frontend Engineer with over 8 years of experience in crafting efficient, dynamic user interfaces using modern frameworks. Proven expertise in driving project developments through agile methodologies and enhancing user experiences in IT consulting environments. Adept at collaborating cross-functionally to deliver robust solutions that align with clients'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Angular, Vue.js, JavaScript, TypeScript, HTML5, CSS3, Sass,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 Django, RESTful APIs, GraphQL,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Mocha, Chai, Cypress, Cross-browser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MongoDB,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Figma, Adobe XD, SEO Principles, Web Accessibility (WCAG)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high-performance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a team in modernizing legacy systems which resulted in improved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user interfaces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accessibility and user engagement metrics across multiple digital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fetching processes and enabling dynamic data rendering that reduced load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maintainability across projects, implementing static type checking that decreased runtime errors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traditional waterfall to agile methodologies,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tracking and backlog grooming, resulting in 40%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testing frameworks which increased code coverage from 60% to over 90% within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interactive prototypes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user testing sessions and feedback loops, leading to better-informed design decisions and increased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in optimizing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and implementing efficient query strategies, cutting down data retrieval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deployment processes, reducing deployment time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architecture optimization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the containerization of applications, reducing overhead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cloud-based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Lambda and S3 to enhance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client relationships and project scopes effectively, ensuring alignment with business objectives and on-time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practices in frontend development with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single-page applications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enterprise-level clients, which improved client engagement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strategies using </w:t>
      </w:r>
      <w:r w:rsidRPr="00C3688B">
        <w:rPr>
          <w:rFonts w:ascii="Arial" w:hAnsi="Arial" w:cs="Arial"/>
          <w:b/>
          <w:bCs/>
          <w:color w:val="424242" w:themeColor="text1" w:themeShade="BF"/>
          <w:sz w:val="20"/>
        </w:rPr>
        <w:t xml:space="preserve">NgRx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to enhance application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define technical requirements while maintaining best practices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conducted pair programming sessions to maintain coding standards and foster team knowledge-sharing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constructing robust APIs that integrated seamlessly with frontend applications, ensuring optimal data visibility and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protocols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consistent code baseline and reducing critical bugs reported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stakeholder presentations that communicated project objectives, user stories, and progress using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project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legacy applications utilizing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styling, ensuring a smooth transition to modern frameworks.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security and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client onboarding for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configuring user roles and access controls effectively. Ensured stringent security protocols during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development activities, applying agile principles in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meetings for effective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code maintenance and minor enhancements for user interfaces primarily built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user experience by implementing new design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applied testing frameworks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of JavaScript modules, ensuring code reliability and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application workflows and technical specifications to facilitate efficient knowledge transfer across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integration testing, focusing on ensuring seamless functionality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existing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