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Frontend Engineer with a strong background in developing scalable web applications and enterprise solutions. Proficient in leveraging modern frameworks and tools to enhance user experience and drive customer satisfaction. Extensive experience in collaborating with cross-functional teams to deliver innovative solutions that meet the highest standards of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React, Vue.js, TypeScript, Sass,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Gulp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single-page applications (SPAs)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ensuring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integration with third-party services and enhancing application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 across components in dynamic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components and end-to-end workflows, leading to a 30% reduction in bugs during the pre-release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create responsive designs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closely to modern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adoption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projects to enhance code quality and maintainability, increasing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build processes through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load times and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workflows, standardizing environments and simplifying deployment processes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modern tech stacks, successfully transitioning from traditional JavaScript to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developer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ensuring timely delivery and team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on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commitment to community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features leveraging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technical specifications and user guides, improving user onboarding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mentoring junior developers on best practices and promoting knowledge sharing across engineering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enterprise systems by implementing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 data interaction and real-time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queries, reducing the required data-fetching payload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application data storage needs, optimizing queries for faster data retrieval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applications to a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streamlining development processes and improving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critical business logic, ensuring reliability across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deployment cycles and improved release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for usability and accessibility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Agile methodologies during sprint planning and daily stand-ups, fostering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code restructuring, leveraging the latest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for improved code clarity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SEO best practices in web applications, ensuring optimal visibility and search engine ranking for client sites.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cross-platform application development efforts for mobile web applications using responsive design strategies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