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Innovative Senior Frontend Engineer with over 8 years of experience in building robust and scalable applications, specializing in React frameworks and UI/UX design in clean energy and data-driven environments. Proven ability to collaborate with cross-functional teams to design, develop, and optimize operational tools that empower energy transition initiatives, fostering an energy-efficient future.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Frontend Development: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Redux, Zustand, Hooks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HTML5, CSS3, SCSS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 Building and Integration: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GraphQL, API Design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and Deployment: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Google Cloud Platform (GCP), Kubernetes, Docker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Performance Optimization: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Component Architecture, State Management, Event-Driven Systems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and CI/CD: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Jenkins, Git, Agile Methodologies, Continuous Integration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and Debugging: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React Testing Library, Debugging Techniques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Project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Trello, Scrum, Agile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 Handling: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Data Visualization, Data Processing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high-performance frontend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user experience for real-time monitoring of grid-scale energy-storage systems.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backend engineers to consume and integrate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seamless data flow between frontend applications and storage systems.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reusable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components and optimized them for performance, increasing the efficiency of operational tools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team efforts in adopting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state management, standardizing data flow architecture across frontend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user feedback loops with internal stakeholders (engineers, operators) to rapidly iterate on frontend applications, improving functionality and usability.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 frontend application architecture that supports high-concurrency workloads, enabling real-time data updates from energy systems.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Google Cloud Platform (GCP)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containerization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deploy scalable applications ensuring continuous integration and delivery.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performance audits and utilized tools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 Testing Library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ensure optimal operation of UI components, achieving a 95% performance score.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Facilitated workshops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SCSS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styling best practices, improving code maintainability and visual consistency across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Agile methodologies, participating in daily stand-ups and sprint planning, aligning frontend development with project goals and timelines.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Hooks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usage and performance optimization techniques, fostering a knowledge-sharing environment and improving team competency.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asynchronous data fetching libraries, enhancing application response times by 25% when interacting with the backend services.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 comprehensive UI component library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Storybook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enabling rapid prototyping and a consistent design language across teams.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front-end applications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data visualization tools for operational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the design and development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facilitating seamless integration between user interfaces and backend services,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as needed.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code reviews and established best practices for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robustness and scalability in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state management techniques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Context API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manage global states for complex applications effectively, improving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Responsible for introducing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local development environments, standardizing the development process for the team, leading to higher productivity.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Transformed legacy applications by migrating them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optimizing the load time and improving user engagement through reactive features.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extensively in performance tuning through debugging tools and methods, enhancing application stability and user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Served as the lead in adopting Agile methodologies such as Scrum, contributing to enhanced project management and on-time delivery of features.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security features for identity management platforms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secure user data interactions.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UI enhancements of an enterprise application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cross-device compatibility and responsiveness.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UI/UX teams to test and optimize user interfaces, conducting user acceptance testing (UAT) for feature rollouts, improving user satisfaction.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developing internal tools to streamline business operations,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jQuery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enhance usability.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Managed source control via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facilitated collaborative coding through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GitHub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team efficiency for code contributions.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Drove the adoption of front-end testing frameworks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Chai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increasing code reliability and reducing bug rates in released features.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Involved in database querying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analytics and reporting, contributing to data-driven decision-making in operational workflow improvements.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Demonstrated effective communication with cross-functional teams, ensuring alignment on project goals and timeline adherence, contributing to project success.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