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expertise in building responsive and high-performance web applications. Proficient in JavaScript, TypeScript, ReactJS, and NextJS, with a strong background in integrating RESTful APIs and writing robust unit and integration tests. Demonstrated ability to work autonomously while collaborating with cross-functional teams to deliver quality software solutions in environments focused on financial technology and fraud prevention.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ReactJS, NextJS,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JestJS, React Testing Library, CI/CD, Git,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InVision,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Web Vitals,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Custom Hooks, State Management,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aligning implementations with Figma designs, ensuring pixel-perfect applications and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styling, adhering to mobile-first design principles to maximize user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customized hooks to manage state, improving data flow and user interactions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&gt;90% coverage and enhancing code quality through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refine API specifications and resolve discrepancies, ensuring smooth integration and functionality of frontend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thorough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and improvement in PageSpeed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on frontend technology stack, advocating for components and patterns resistant to future changes, which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frontend applications to production on a weekly basis, implementing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releases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state management and side effects handling, ensuring smooth user flows and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training sessions for junior developers,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planning, standups, and retrospectives, driving alignment on project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performance regression tests to catch degradation, significantly reducing bugs introduced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user feedback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iteratively refining features based on direct user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the implementation of innovative solutions focused on the fintech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designers to convert prototypes into responsive applications, ensuring adherence to user-centered design principles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predictable state handling and enhanced user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Programmed significant UI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modularity and reusability of styles within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integration tests ensuring RESTful services complied with specifications, enhancing overall product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JavaScript features and concepts to optimize legacy codebases, increasing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and improving user engagement metrics across deployed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by developing simple yet effective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complex functionality into user-friendly features, focusing on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integration with internal APIs for authentication and user management processes, ensuring security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tests for frontend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bugs, additionally familiarizing with CI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developers to debug issues and optimize UI performance,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profiling.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