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Engineer with extensive experience in developing production-grade web applications. Proficient in leveraging modern frontend technologies to create user-centric, high-performing web applications. Aiming to contribute expertise in frontend development, UI patterns, and real-time collaborative features to enhance user experience at Flatfile.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Sass,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Code-Splitting, Hydration Strategies, Caching, Profiling, Asset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WebSocket, GraphQL, Firebase, Redux, Conflict Resolution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Canvas, WebGL, Drag-and-Drop, Virtualization, Rich Text Editors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Postman,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real-time collaborative editing interface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by allowing multiple users to interact seamlessly on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complex virtualized table component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high-volume data sets, achieving a 50% improvement in rendering time and reducing UI latency drastically.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drag-and-drop functionality within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intuitive data organization and management for users, gaining an NPS score increase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design team to create high fidelity prototypes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animations and transitions, leading to a marked increase in user engagement and session length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end-to-end performance profiling of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created caching strategies that reduced load times by over 40%, enhancing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cross-browser compatibility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user experience across various platforms and devices, achieving 99% test coverage on critical user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architecture for application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updates and optimizing user interactions, resulting in an 80% decrease in state-related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established testing frameworks for user interface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development speed and confidence through better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UI accessibility standards by employing semantic HTML and ARIA attributes in JavaScript components, ensuring compliance with WCAG guidelines, improving usability for diverse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requests, facilitating efficient data handling and reducing data transfer times by nearly half while maintaining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the incorporation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displaying advanced graphics, defining UI patterns that unlock enhanced agent capabilities and visualization within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development pipeline through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smoother deployments and less downtime during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elevating team skills in type-safe programming and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bespoke UI components with a focus on performance metrics and user feedback, consistently iterating to meet user needs and maximize operational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interaction and implementing responsive design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existing applications with system-level improvements,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code-splitting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performance, leading to a 35% reduction in load times for complex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 seamless data flow, resulting in efficient use of resources and improved application responsiveness in real-time dashboard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drag-and-drop functionality in file uploads, providing users with a smoother experience for managing data,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A/B testing and usability assessments, utilizing insights to drive frontend architecture decisions and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cross-browser testing and implemented fallbacks using modern CSS solutions, ensuring functionality across a range of browsers and devices without compromising the design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design teams to translate UI/UX mockups into practical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design fidelity while improving implementation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best practices in setting up automated testing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development workflows and mitigated regression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for a cloud-based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security and performance aspects of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which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user adoption rates by 20% through optimized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agile development process emphasizing effective communication and iteration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management and bundling techniques, optimizing load times and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React components for SSO functionalities, enhancing user experience and accessibility across multiple platforms without compromising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sharing and minimizing bottlenecks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technical documentation and user guides to reflect ongoing development changes and feature implementations, supporting cross-team efforts in understanding technical solutions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feedback sessions to gather insights on application functionality, iteratively improving UI components using agile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